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694" w:rsidP="004C57EB" w:rsidRDefault="002A2C25" w14:paraId="539CC85F" w14:textId="776CA263">
      <w:pPr>
        <w:jc w:val="center"/>
        <w:rPr>
          <w:sz w:val="44"/>
        </w:rPr>
      </w:pPr>
      <w:r>
        <w:rPr>
          <w:sz w:val="44"/>
        </w:rPr>
        <w:t>FICHA TÉ</w:t>
      </w:r>
      <w:r w:rsidR="00BD1664">
        <w:rPr>
          <w:sz w:val="44"/>
        </w:rPr>
        <w:t>CNICA DEL SISTEMA CONT</w:t>
      </w:r>
      <w:r w:rsidRPr="004C57EB" w:rsidR="004C57EB">
        <w:rPr>
          <w:sz w:val="44"/>
        </w:rPr>
        <w:t>RA INCENDIOS</w:t>
      </w:r>
      <w:r w:rsidR="00D9177F">
        <w:rPr>
          <w:sz w:val="44"/>
        </w:rPr>
        <w:t xml:space="preserve"> PARA EL AÑO 20</w:t>
      </w:r>
      <w:r w:rsidR="00502C71">
        <w:rPr>
          <w:sz w:val="44"/>
        </w:rPr>
        <w:t>2</w:t>
      </w:r>
      <w:r w:rsidR="0054723C">
        <w:rPr>
          <w:sz w:val="44"/>
        </w:rPr>
        <w:t>4</w:t>
      </w:r>
    </w:p>
    <w:tbl>
      <w:tblPr>
        <w:tblW w:w="0" w:type="auto"/>
        <w:tblBorders>
          <w:top w:val="single" w:color="008000" w:sz="12" w:space="0"/>
          <w:bottom w:val="single" w:color="008000" w:sz="12" w:space="0"/>
        </w:tblBorders>
        <w:tblLook w:val="04A0" w:firstRow="1" w:lastRow="0" w:firstColumn="1" w:lastColumn="0" w:noHBand="0" w:noVBand="1"/>
      </w:tblPr>
      <w:tblGrid>
        <w:gridCol w:w="910"/>
        <w:gridCol w:w="5065"/>
        <w:gridCol w:w="2863"/>
      </w:tblGrid>
      <w:tr w:rsidRPr="004C57EB" w:rsidR="004C57EB" w:rsidTr="0C36C481" w14:paraId="3E2F1C46" w14:textId="77777777">
        <w:tc>
          <w:tcPr>
            <w:tcW w:w="9339" w:type="dxa"/>
            <w:gridSpan w:val="3"/>
            <w:tcBorders>
              <w:bottom w:val="single" w:color="008000" w:sz="6" w:space="0"/>
            </w:tcBorders>
            <w:shd w:val="clear" w:color="auto" w:fill="auto"/>
            <w:tcMar/>
          </w:tcPr>
          <w:p w:rsidRPr="004C57EB" w:rsidR="004C57EB" w:rsidP="004C57EB" w:rsidRDefault="004C57EB" w14:paraId="40BFBC7A" w14:textId="77777777">
            <w:pPr>
              <w:tabs>
                <w:tab w:val="left" w:pos="505"/>
              </w:tabs>
              <w:spacing w:after="0" w:line="240" w:lineRule="auto"/>
              <w:jc w:val="center"/>
              <w:rPr>
                <w:rFonts w:ascii="Arial" w:hAnsi="Arial" w:eastAsia="Times New Roman" w:cs="Arial"/>
                <w:sz w:val="24"/>
                <w:szCs w:val="24"/>
                <w:lang w:val="es-ES" w:eastAsia="es-MX"/>
              </w:rPr>
            </w:pPr>
            <w:r w:rsidRPr="004C57EB">
              <w:rPr>
                <w:rFonts w:ascii="Arial" w:hAnsi="Arial" w:eastAsia="Times New Roman" w:cs="Arial"/>
                <w:sz w:val="24"/>
                <w:szCs w:val="24"/>
                <w:lang w:val="es-ES" w:eastAsia="es-MX"/>
              </w:rPr>
              <w:t>MANTENIMIENTO PREVENTIVO y</w:t>
            </w:r>
          </w:p>
          <w:p w:rsidRPr="004C57EB" w:rsidR="004C57EB" w:rsidP="004C57EB" w:rsidRDefault="004C57EB" w14:paraId="16AE779A" w14:textId="77777777">
            <w:pPr>
              <w:tabs>
                <w:tab w:val="left" w:pos="505"/>
              </w:tabs>
              <w:spacing w:after="0" w:line="240" w:lineRule="auto"/>
              <w:jc w:val="center"/>
              <w:rPr>
                <w:rFonts w:ascii="Arial" w:hAnsi="Arial" w:eastAsia="Times New Roman" w:cs="Arial"/>
                <w:sz w:val="24"/>
                <w:szCs w:val="24"/>
                <w:lang w:val="es-ES" w:eastAsia="es-MX"/>
              </w:rPr>
            </w:pPr>
            <w:r w:rsidRPr="004C57EB">
              <w:rPr>
                <w:rFonts w:ascii="Arial" w:hAnsi="Arial" w:eastAsia="Times New Roman" w:cs="Arial"/>
                <w:sz w:val="24"/>
                <w:szCs w:val="24"/>
                <w:lang w:val="es-ES" w:eastAsia="es-MX"/>
              </w:rPr>
              <w:t>Y CORRECTIVO AL SISTEMA CONTRA INCENDIOS.</w:t>
            </w:r>
          </w:p>
        </w:tc>
      </w:tr>
      <w:tr w:rsidRPr="004C57EB" w:rsidR="004C57EB" w:rsidTr="0C36C481" w14:paraId="60F0FB2C" w14:textId="77777777">
        <w:tc>
          <w:tcPr>
            <w:tcW w:w="910" w:type="dxa"/>
            <w:shd w:val="clear" w:color="auto" w:fill="auto"/>
            <w:tcMar/>
          </w:tcPr>
          <w:p w:rsidRPr="004C57EB" w:rsidR="004C57EB" w:rsidP="004C57EB" w:rsidRDefault="004C57EB" w14:paraId="305C6E4A" w14:textId="77777777">
            <w:pPr>
              <w:tabs>
                <w:tab w:val="left" w:pos="505"/>
              </w:tabs>
              <w:spacing w:after="0" w:line="240" w:lineRule="auto"/>
              <w:jc w:val="both"/>
              <w:rPr>
                <w:rFonts w:ascii="Arial" w:hAnsi="Arial" w:eastAsia="Times New Roman" w:cs="Arial"/>
                <w:sz w:val="16"/>
                <w:szCs w:val="16"/>
                <w:lang w:val="es-ES" w:eastAsia="es-MX"/>
              </w:rPr>
            </w:pPr>
            <w:r w:rsidRPr="004C57EB">
              <w:rPr>
                <w:rFonts w:ascii="Arial" w:hAnsi="Arial" w:eastAsia="Times New Roman" w:cs="Arial"/>
                <w:sz w:val="16"/>
                <w:szCs w:val="16"/>
                <w:lang w:val="es-ES" w:eastAsia="es-MX"/>
              </w:rPr>
              <w:t>PARTIDA</w:t>
            </w:r>
          </w:p>
        </w:tc>
        <w:tc>
          <w:tcPr>
            <w:tcW w:w="5395" w:type="dxa"/>
            <w:shd w:val="clear" w:color="auto" w:fill="auto"/>
            <w:tcMar/>
          </w:tcPr>
          <w:p w:rsidRPr="004C57EB" w:rsidR="004C57EB" w:rsidP="004C57EB" w:rsidRDefault="004C57EB" w14:paraId="64FFE3F3"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 xml:space="preserve">DESCRIPCIÓN DEL EQUIPO </w:t>
            </w:r>
          </w:p>
        </w:tc>
        <w:tc>
          <w:tcPr>
            <w:tcW w:w="3034" w:type="dxa"/>
            <w:shd w:val="clear" w:color="auto" w:fill="auto"/>
            <w:tcMar/>
          </w:tcPr>
          <w:p w:rsidRPr="004C57EB" w:rsidR="004C57EB" w:rsidP="004C57EB" w:rsidRDefault="004C57EB" w14:paraId="47D8BDAA" w14:textId="77777777">
            <w:pPr>
              <w:tabs>
                <w:tab w:val="left" w:pos="505"/>
              </w:tabs>
              <w:spacing w:after="0" w:line="240" w:lineRule="auto"/>
              <w:jc w:val="center"/>
              <w:rPr>
                <w:rFonts w:ascii="Arial" w:hAnsi="Arial" w:eastAsia="Times New Roman" w:cs="Arial"/>
                <w:sz w:val="16"/>
                <w:szCs w:val="16"/>
                <w:lang w:val="es-ES" w:eastAsia="es-MX"/>
              </w:rPr>
            </w:pPr>
            <w:r w:rsidRPr="004C57EB">
              <w:rPr>
                <w:rFonts w:ascii="Arial" w:hAnsi="Arial" w:eastAsia="Times New Roman" w:cs="Arial"/>
                <w:sz w:val="16"/>
                <w:szCs w:val="16"/>
                <w:lang w:val="es-ES" w:eastAsia="es-MX"/>
              </w:rPr>
              <w:t>CANTIDAD</w:t>
            </w:r>
          </w:p>
        </w:tc>
      </w:tr>
      <w:tr w:rsidRPr="004C57EB" w:rsidR="004C57EB" w:rsidTr="0C36C481" w14:paraId="74641A98" w14:textId="77777777">
        <w:tc>
          <w:tcPr>
            <w:tcW w:w="910" w:type="dxa"/>
            <w:shd w:val="clear" w:color="auto" w:fill="auto"/>
            <w:tcMar/>
          </w:tcPr>
          <w:p w:rsidRPr="004C57EB" w:rsidR="004C57EB" w:rsidP="004C57EB" w:rsidRDefault="004C57EB" w14:paraId="17E0ADB7"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c>
          <w:tcPr>
            <w:tcW w:w="5395" w:type="dxa"/>
            <w:shd w:val="clear" w:color="auto" w:fill="auto"/>
            <w:tcMar/>
          </w:tcPr>
          <w:p w:rsidRPr="004C57EB" w:rsidR="004C57EB" w:rsidP="009E4D01" w:rsidRDefault="004C57EB" w14:paraId="2174FA15"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Realizar limpieza, ajuste de piezas, cambio de baterías y hacer programación, identificación de sensores y actuadores, así como pruebas de voceo en los diferentes niveles del edificio con el Panel de control inteligente de alarma de incendio NFS-640-omix con sistema de voceo integrado, amplificado de audio y memoria para personalizar</w:t>
            </w:r>
          </w:p>
        </w:tc>
        <w:tc>
          <w:tcPr>
            <w:tcW w:w="3034" w:type="dxa"/>
            <w:shd w:val="clear" w:color="auto" w:fill="auto"/>
            <w:tcMar/>
          </w:tcPr>
          <w:p w:rsidRPr="004C57EB" w:rsidR="004C57EB" w:rsidP="004C57EB" w:rsidRDefault="004C57EB" w14:paraId="1FAABEBD"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324D1488" w14:textId="77777777">
        <w:tc>
          <w:tcPr>
            <w:tcW w:w="910" w:type="dxa"/>
            <w:shd w:val="clear" w:color="auto" w:fill="auto"/>
            <w:tcMar/>
          </w:tcPr>
          <w:p w:rsidRPr="004C57EB" w:rsidR="004C57EB" w:rsidP="004C57EB" w:rsidRDefault="004C57EB" w14:paraId="3F5D336D"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2</w:t>
            </w:r>
          </w:p>
        </w:tc>
        <w:tc>
          <w:tcPr>
            <w:tcW w:w="5395" w:type="dxa"/>
            <w:shd w:val="clear" w:color="auto" w:fill="auto"/>
            <w:tcMar/>
          </w:tcPr>
          <w:p w:rsidRPr="004C57EB" w:rsidR="004C57EB" w:rsidP="004C57EB" w:rsidRDefault="004C57EB" w14:paraId="758AC053"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reprogramación si lo requiere de anunciadores remotos marca Notifier Modelo LCD -80 MT, con base colocados en tres casetas de vigilancia incluye: limpieza y reprogramación si lo requiere.</w:t>
            </w:r>
          </w:p>
        </w:tc>
        <w:tc>
          <w:tcPr>
            <w:tcW w:w="3034" w:type="dxa"/>
            <w:shd w:val="clear" w:color="auto" w:fill="auto"/>
            <w:tcMar/>
          </w:tcPr>
          <w:p w:rsidRPr="004C57EB" w:rsidR="004C57EB" w:rsidP="004C57EB" w:rsidRDefault="004C57EB" w14:paraId="67012749"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3</w:t>
            </w:r>
          </w:p>
        </w:tc>
      </w:tr>
      <w:tr w:rsidRPr="004C57EB" w:rsidR="004C57EB" w:rsidTr="0C36C481" w14:paraId="66BE9C4F" w14:textId="77777777">
        <w:tc>
          <w:tcPr>
            <w:tcW w:w="910" w:type="dxa"/>
            <w:shd w:val="clear" w:color="auto" w:fill="auto"/>
            <w:tcMar/>
          </w:tcPr>
          <w:p w:rsidRPr="004C57EB" w:rsidR="004C57EB" w:rsidP="004C57EB" w:rsidRDefault="004C57EB" w14:paraId="5219664B"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3</w:t>
            </w:r>
          </w:p>
        </w:tc>
        <w:tc>
          <w:tcPr>
            <w:tcW w:w="5395" w:type="dxa"/>
            <w:shd w:val="clear" w:color="auto" w:fill="auto"/>
            <w:tcMar/>
          </w:tcPr>
          <w:p w:rsidRPr="004C57EB" w:rsidR="004C57EB" w:rsidP="004C57EB" w:rsidRDefault="004C57EB" w14:paraId="337630A0"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 xml:space="preserve">Limpieza y pruebas de detectores inteligentes modelo FST – 751 </w:t>
            </w:r>
          </w:p>
        </w:tc>
        <w:tc>
          <w:tcPr>
            <w:tcW w:w="3034" w:type="dxa"/>
            <w:shd w:val="clear" w:color="auto" w:fill="auto"/>
            <w:tcMar/>
          </w:tcPr>
          <w:p w:rsidRPr="004C57EB" w:rsidR="004C57EB" w:rsidP="004C57EB" w:rsidRDefault="004C57EB" w14:paraId="58343ABF"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10</w:t>
            </w:r>
          </w:p>
        </w:tc>
      </w:tr>
      <w:tr w:rsidRPr="004C57EB" w:rsidR="004C57EB" w:rsidTr="0C36C481" w14:paraId="07681F2F" w14:textId="77777777">
        <w:tc>
          <w:tcPr>
            <w:tcW w:w="910" w:type="dxa"/>
            <w:shd w:val="clear" w:color="auto" w:fill="auto"/>
            <w:tcMar/>
          </w:tcPr>
          <w:p w:rsidRPr="004C57EB" w:rsidR="004C57EB" w:rsidP="004C57EB" w:rsidRDefault="004C57EB" w14:paraId="397F6442"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4</w:t>
            </w:r>
          </w:p>
        </w:tc>
        <w:tc>
          <w:tcPr>
            <w:tcW w:w="5395" w:type="dxa"/>
            <w:shd w:val="clear" w:color="auto" w:fill="auto"/>
            <w:tcMar/>
          </w:tcPr>
          <w:p w:rsidRPr="004C57EB" w:rsidR="004C57EB" w:rsidP="004C57EB" w:rsidRDefault="004C57EB" w14:paraId="6735FE7B"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pruebas y cambio si lo requiere de detectores de humo fotoeléctricos inteligentes modelo FSP – 751.</w:t>
            </w:r>
          </w:p>
        </w:tc>
        <w:tc>
          <w:tcPr>
            <w:tcW w:w="3034" w:type="dxa"/>
            <w:shd w:val="clear" w:color="auto" w:fill="auto"/>
            <w:tcMar/>
          </w:tcPr>
          <w:p w:rsidRPr="004C57EB" w:rsidR="004C57EB" w:rsidP="004C57EB" w:rsidRDefault="004C57EB" w14:paraId="1D70B1F7"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142</w:t>
            </w:r>
          </w:p>
        </w:tc>
      </w:tr>
      <w:tr w:rsidRPr="004C57EB" w:rsidR="004C57EB" w:rsidTr="0C36C481" w14:paraId="713FEDCE" w14:textId="77777777">
        <w:tc>
          <w:tcPr>
            <w:tcW w:w="910" w:type="dxa"/>
            <w:shd w:val="clear" w:color="auto" w:fill="auto"/>
            <w:tcMar/>
          </w:tcPr>
          <w:p w:rsidRPr="004C57EB" w:rsidR="004C57EB" w:rsidP="004C57EB" w:rsidRDefault="004C57EB" w14:paraId="4081085E"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5</w:t>
            </w:r>
          </w:p>
        </w:tc>
        <w:tc>
          <w:tcPr>
            <w:tcW w:w="5395" w:type="dxa"/>
            <w:shd w:val="clear" w:color="auto" w:fill="auto"/>
            <w:tcMar/>
          </w:tcPr>
          <w:p w:rsidRPr="004C57EB" w:rsidR="004C57EB" w:rsidP="004C57EB" w:rsidRDefault="004C57EB" w14:paraId="312AE421"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 xml:space="preserve">Limpieza y pruebas con Detectores de humo de ionización inteligentes Modelo FSI -751 </w:t>
            </w:r>
          </w:p>
        </w:tc>
        <w:tc>
          <w:tcPr>
            <w:tcW w:w="3034" w:type="dxa"/>
            <w:shd w:val="clear" w:color="auto" w:fill="auto"/>
            <w:tcMar/>
          </w:tcPr>
          <w:p w:rsidRPr="004C57EB" w:rsidR="004C57EB" w:rsidP="004C57EB" w:rsidRDefault="004C57EB" w14:paraId="557E81A1"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3</w:t>
            </w:r>
          </w:p>
        </w:tc>
      </w:tr>
      <w:tr w:rsidRPr="004C57EB" w:rsidR="004C57EB" w:rsidTr="0C36C481" w14:paraId="5A9F1CC1" w14:textId="77777777">
        <w:tc>
          <w:tcPr>
            <w:tcW w:w="910" w:type="dxa"/>
            <w:shd w:val="clear" w:color="auto" w:fill="auto"/>
            <w:tcMar/>
          </w:tcPr>
          <w:p w:rsidRPr="004C57EB" w:rsidR="004C57EB" w:rsidP="004C57EB" w:rsidRDefault="004C57EB" w14:paraId="3C92DC64"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6</w:t>
            </w:r>
          </w:p>
        </w:tc>
        <w:tc>
          <w:tcPr>
            <w:tcW w:w="5395" w:type="dxa"/>
            <w:shd w:val="clear" w:color="auto" w:fill="auto"/>
            <w:tcMar/>
          </w:tcPr>
          <w:p w:rsidRPr="004C57EB" w:rsidR="004C57EB" w:rsidP="004C57EB" w:rsidRDefault="004C57EB" w14:paraId="691DB92C"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pruebas para módulos de control inteligentes para alarma audiovisual y cabeza de control eléctrico modelo FCM – 1</w:t>
            </w:r>
          </w:p>
        </w:tc>
        <w:tc>
          <w:tcPr>
            <w:tcW w:w="3034" w:type="dxa"/>
            <w:shd w:val="clear" w:color="auto" w:fill="auto"/>
            <w:tcMar/>
          </w:tcPr>
          <w:p w:rsidRPr="004C57EB" w:rsidR="004C57EB" w:rsidP="004C57EB" w:rsidRDefault="004C57EB" w14:paraId="3455CCD0"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33</w:t>
            </w:r>
          </w:p>
        </w:tc>
      </w:tr>
      <w:tr w:rsidRPr="004C57EB" w:rsidR="004C57EB" w:rsidTr="0C36C481" w14:paraId="101ADBEA" w14:textId="77777777">
        <w:tc>
          <w:tcPr>
            <w:tcW w:w="910" w:type="dxa"/>
            <w:shd w:val="clear" w:color="auto" w:fill="auto"/>
            <w:tcMar/>
          </w:tcPr>
          <w:p w:rsidRPr="004C57EB" w:rsidR="004C57EB" w:rsidP="004C57EB" w:rsidRDefault="004C57EB" w14:paraId="251F061C"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7</w:t>
            </w:r>
          </w:p>
        </w:tc>
        <w:tc>
          <w:tcPr>
            <w:tcW w:w="5395" w:type="dxa"/>
            <w:shd w:val="clear" w:color="auto" w:fill="auto"/>
            <w:tcMar/>
          </w:tcPr>
          <w:p w:rsidRPr="004C57EB" w:rsidR="004C57EB" w:rsidP="004C57EB" w:rsidRDefault="004C57EB" w14:paraId="323A2C86" w14:textId="5EDF0304">
            <w:pPr>
              <w:tabs>
                <w:tab w:val="left" w:pos="505"/>
              </w:tabs>
              <w:spacing w:after="0" w:line="240" w:lineRule="auto"/>
              <w:jc w:val="both"/>
              <w:rPr>
                <w:rFonts w:ascii="Arial" w:hAnsi="Arial" w:eastAsia="Times New Roman" w:cs="Arial"/>
                <w:sz w:val="18"/>
                <w:szCs w:val="18"/>
                <w:lang w:val="es-ES" w:eastAsia="es-MX"/>
              </w:rPr>
            </w:pPr>
            <w:r w:rsidRPr="0C36C481" w:rsidR="004C57EB">
              <w:rPr>
                <w:rFonts w:ascii="Arial" w:hAnsi="Arial" w:eastAsia="Times New Roman" w:cs="Arial"/>
                <w:sz w:val="18"/>
                <w:szCs w:val="18"/>
                <w:lang w:val="es-ES" w:eastAsia="es-MX"/>
              </w:rPr>
              <w:t xml:space="preserve"> Limpieza y pruebas para relevadores inteligentes distribuidos en estaciones de descarga </w:t>
            </w:r>
            <w:r w:rsidRPr="0C36C481" w:rsidR="004C57EB">
              <w:rPr>
                <w:rFonts w:ascii="Arial" w:hAnsi="Arial" w:eastAsia="Times New Roman" w:cs="Arial"/>
                <w:sz w:val="18"/>
                <w:szCs w:val="18"/>
                <w:lang w:val="es-ES" w:eastAsia="es-MX"/>
              </w:rPr>
              <w:t>modelos FRM</w:t>
            </w:r>
            <w:r w:rsidRPr="0C36C481" w:rsidR="004C57EB">
              <w:rPr>
                <w:rFonts w:ascii="Arial" w:hAnsi="Arial" w:eastAsia="Times New Roman" w:cs="Arial"/>
                <w:sz w:val="18"/>
                <w:szCs w:val="18"/>
                <w:lang w:val="es-ES" w:eastAsia="es-MX"/>
              </w:rPr>
              <w:t xml:space="preserve"> -1 </w:t>
            </w:r>
          </w:p>
        </w:tc>
        <w:tc>
          <w:tcPr>
            <w:tcW w:w="3034" w:type="dxa"/>
            <w:shd w:val="clear" w:color="auto" w:fill="auto"/>
            <w:tcMar/>
          </w:tcPr>
          <w:p w:rsidRPr="004C57EB" w:rsidR="004C57EB" w:rsidP="004C57EB" w:rsidRDefault="004C57EB" w14:paraId="7CCAEE09"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5</w:t>
            </w:r>
          </w:p>
        </w:tc>
      </w:tr>
      <w:tr w:rsidRPr="004C57EB" w:rsidR="004C57EB" w:rsidTr="0C36C481" w14:paraId="62E95703" w14:textId="77777777">
        <w:tc>
          <w:tcPr>
            <w:tcW w:w="910" w:type="dxa"/>
            <w:shd w:val="clear" w:color="auto" w:fill="auto"/>
            <w:tcMar/>
          </w:tcPr>
          <w:p w:rsidRPr="004C57EB" w:rsidR="004C57EB" w:rsidP="004C57EB" w:rsidRDefault="004C57EB" w14:paraId="7173513C"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8</w:t>
            </w:r>
          </w:p>
        </w:tc>
        <w:tc>
          <w:tcPr>
            <w:tcW w:w="5395" w:type="dxa"/>
            <w:shd w:val="clear" w:color="auto" w:fill="auto"/>
            <w:tcMar/>
          </w:tcPr>
          <w:p w:rsidRPr="004C57EB" w:rsidR="004C57EB" w:rsidP="004C57EB" w:rsidRDefault="004C57EB" w14:paraId="70005199"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pruebas de mini módulos monitor inteligente para estaciones de descarga, botó de aborto y supresión modelo FMM-101.</w:t>
            </w:r>
          </w:p>
        </w:tc>
        <w:tc>
          <w:tcPr>
            <w:tcW w:w="3034" w:type="dxa"/>
            <w:shd w:val="clear" w:color="auto" w:fill="auto"/>
            <w:tcMar/>
          </w:tcPr>
          <w:p w:rsidRPr="004C57EB" w:rsidR="004C57EB" w:rsidP="004C57EB" w:rsidRDefault="004C57EB" w14:paraId="57473C83"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15</w:t>
            </w:r>
          </w:p>
        </w:tc>
      </w:tr>
      <w:tr w:rsidRPr="004C57EB" w:rsidR="004C57EB" w:rsidTr="0C36C481" w14:paraId="13F3DE42" w14:textId="77777777">
        <w:tc>
          <w:tcPr>
            <w:tcW w:w="910" w:type="dxa"/>
            <w:shd w:val="clear" w:color="auto" w:fill="auto"/>
            <w:tcMar/>
          </w:tcPr>
          <w:p w:rsidRPr="004C57EB" w:rsidR="004C57EB" w:rsidP="004C57EB" w:rsidRDefault="004C57EB" w14:paraId="2CBBFDBC"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9</w:t>
            </w:r>
          </w:p>
        </w:tc>
        <w:tc>
          <w:tcPr>
            <w:tcW w:w="5395" w:type="dxa"/>
            <w:shd w:val="clear" w:color="auto" w:fill="auto"/>
            <w:tcMar/>
          </w:tcPr>
          <w:p w:rsidRPr="004C57EB" w:rsidR="004C57EB" w:rsidP="004C57EB" w:rsidRDefault="004C57EB" w14:paraId="4301E180" w14:textId="6F2830DB">
            <w:pPr>
              <w:tabs>
                <w:tab w:val="left" w:pos="505"/>
              </w:tabs>
              <w:spacing w:after="0" w:line="240" w:lineRule="auto"/>
              <w:jc w:val="both"/>
              <w:rPr>
                <w:rFonts w:ascii="Arial" w:hAnsi="Arial" w:eastAsia="Times New Roman" w:cs="Arial"/>
                <w:sz w:val="18"/>
                <w:szCs w:val="18"/>
                <w:lang w:val="es-ES" w:eastAsia="es-MX"/>
              </w:rPr>
            </w:pPr>
            <w:r w:rsidRPr="0C36C481" w:rsidR="004C57EB">
              <w:rPr>
                <w:rFonts w:ascii="Arial" w:hAnsi="Arial" w:eastAsia="Times New Roman" w:cs="Arial"/>
                <w:sz w:val="18"/>
                <w:szCs w:val="18"/>
                <w:lang w:val="es-ES" w:eastAsia="es-MX"/>
              </w:rPr>
              <w:t xml:space="preserve">Estaciones manuales inteligentes de alarma modelo NBG-12LX 5 estaciones manuales de descarga y aborto </w:t>
            </w:r>
            <w:r w:rsidRPr="0C36C481" w:rsidR="004C57EB">
              <w:rPr>
                <w:rFonts w:ascii="Arial" w:hAnsi="Arial" w:eastAsia="Times New Roman" w:cs="Arial"/>
                <w:sz w:val="18"/>
                <w:szCs w:val="18"/>
                <w:lang w:val="es-ES" w:eastAsia="es-MX"/>
              </w:rPr>
              <w:t>modelo NBG</w:t>
            </w:r>
            <w:r w:rsidRPr="0C36C481" w:rsidR="004C57EB">
              <w:rPr>
                <w:rFonts w:ascii="Arial" w:hAnsi="Arial" w:eastAsia="Times New Roman" w:cs="Arial"/>
                <w:sz w:val="18"/>
                <w:szCs w:val="18"/>
                <w:lang w:val="es-ES" w:eastAsia="es-MX"/>
              </w:rPr>
              <w:t xml:space="preserve"> – 12 LRA </w:t>
            </w:r>
          </w:p>
        </w:tc>
        <w:tc>
          <w:tcPr>
            <w:tcW w:w="3034" w:type="dxa"/>
            <w:shd w:val="clear" w:color="auto" w:fill="auto"/>
            <w:tcMar/>
          </w:tcPr>
          <w:p w:rsidRPr="004C57EB" w:rsidR="004C57EB" w:rsidP="004C57EB" w:rsidRDefault="004C57EB" w14:paraId="3A34BAED"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9</w:t>
            </w:r>
          </w:p>
        </w:tc>
      </w:tr>
      <w:tr w:rsidRPr="004C57EB" w:rsidR="004C57EB" w:rsidTr="0C36C481" w14:paraId="69BE368D" w14:textId="77777777">
        <w:tc>
          <w:tcPr>
            <w:tcW w:w="910" w:type="dxa"/>
            <w:shd w:val="clear" w:color="auto" w:fill="auto"/>
            <w:tcMar/>
          </w:tcPr>
          <w:p w:rsidRPr="004C57EB" w:rsidR="004C57EB" w:rsidP="004C57EB" w:rsidRDefault="004C57EB" w14:paraId="0DA23A62"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10</w:t>
            </w:r>
          </w:p>
        </w:tc>
        <w:tc>
          <w:tcPr>
            <w:tcW w:w="5395" w:type="dxa"/>
            <w:shd w:val="clear" w:color="auto" w:fill="auto"/>
            <w:tcMar/>
          </w:tcPr>
          <w:p w:rsidRPr="004C57EB" w:rsidR="004C57EB" w:rsidP="004C57EB" w:rsidRDefault="004C57EB" w14:paraId="23A6821E"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pruebas de alarmas audiovisuales con voceo y letrero de fuego de 24 VCD, 15 candelas modelo SP2C241575.</w:t>
            </w:r>
          </w:p>
        </w:tc>
        <w:tc>
          <w:tcPr>
            <w:tcW w:w="3034" w:type="dxa"/>
            <w:shd w:val="clear" w:color="auto" w:fill="auto"/>
            <w:tcMar/>
          </w:tcPr>
          <w:p w:rsidRPr="004C57EB" w:rsidR="004C57EB" w:rsidP="004C57EB" w:rsidRDefault="004C57EB" w14:paraId="45DA7B6F"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27</w:t>
            </w:r>
          </w:p>
        </w:tc>
      </w:tr>
      <w:tr w:rsidRPr="004C57EB" w:rsidR="004C57EB" w:rsidTr="0C36C481" w14:paraId="51B35213" w14:textId="77777777">
        <w:tc>
          <w:tcPr>
            <w:tcW w:w="910" w:type="dxa"/>
            <w:shd w:val="clear" w:color="auto" w:fill="auto"/>
            <w:tcMar/>
          </w:tcPr>
          <w:p w:rsidRPr="004C57EB" w:rsidR="004C57EB" w:rsidP="004C57EB" w:rsidRDefault="004C57EB" w14:paraId="413FA846"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11</w:t>
            </w:r>
          </w:p>
        </w:tc>
        <w:tc>
          <w:tcPr>
            <w:tcW w:w="5395" w:type="dxa"/>
            <w:shd w:val="clear" w:color="auto" w:fill="auto"/>
            <w:tcMar/>
          </w:tcPr>
          <w:p w:rsidRPr="004C57EB" w:rsidR="004C57EB" w:rsidP="009E4D01" w:rsidRDefault="004C57EB" w14:paraId="4227523B"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pruebas extintores</w:t>
            </w:r>
            <w:r w:rsidR="009E4D01">
              <w:rPr>
                <w:rFonts w:ascii="Arial" w:hAnsi="Arial" w:eastAsia="Times New Roman" w:cs="Arial"/>
                <w:sz w:val="18"/>
                <w:szCs w:val="18"/>
                <w:lang w:val="es-ES" w:eastAsia="es-MX"/>
              </w:rPr>
              <w:t xml:space="preserve"> con PQS (polvo químico seco) </w:t>
            </w:r>
            <w:r w:rsidRPr="004C57EB">
              <w:rPr>
                <w:rFonts w:ascii="Arial" w:hAnsi="Arial" w:eastAsia="Times New Roman" w:cs="Arial"/>
                <w:sz w:val="18"/>
                <w:szCs w:val="18"/>
                <w:lang w:val="es-ES" w:eastAsia="es-MX"/>
              </w:rPr>
              <w:t xml:space="preserve">marca: extin – flam) de 6 lbs, uno en cada piso de oficinas, </w:t>
            </w:r>
            <w:r w:rsidR="009E4D01">
              <w:rPr>
                <w:rFonts w:ascii="Arial" w:hAnsi="Arial" w:eastAsia="Times New Roman" w:cs="Arial"/>
                <w:sz w:val="18"/>
                <w:szCs w:val="18"/>
                <w:lang w:val="es-ES" w:eastAsia="es-MX"/>
              </w:rPr>
              <w:t>y mantenimiento de manguera del sistema contra incendios en cada uno de los hidrantes</w:t>
            </w:r>
            <w:r w:rsidR="00D9177F">
              <w:rPr>
                <w:rFonts w:ascii="Arial" w:hAnsi="Arial" w:eastAsia="Times New Roman" w:cs="Arial"/>
                <w:sz w:val="18"/>
                <w:szCs w:val="18"/>
                <w:lang w:val="es-ES" w:eastAsia="es-MX"/>
              </w:rPr>
              <w:t>, y cambiar si este se requiere, con polvo vigente de acuerdo a norma de protección civil vigente.</w:t>
            </w:r>
          </w:p>
        </w:tc>
        <w:tc>
          <w:tcPr>
            <w:tcW w:w="3034" w:type="dxa"/>
            <w:shd w:val="clear" w:color="auto" w:fill="auto"/>
            <w:tcMar/>
          </w:tcPr>
          <w:p w:rsidRPr="004C57EB" w:rsidR="004C57EB" w:rsidP="004C57EB" w:rsidRDefault="009E4D01" w14:paraId="798A823D" w14:textId="77777777">
            <w:pPr>
              <w:tabs>
                <w:tab w:val="left" w:pos="505"/>
              </w:tabs>
              <w:spacing w:after="0" w:line="240" w:lineRule="auto"/>
              <w:jc w:val="center"/>
              <w:rPr>
                <w:rFonts w:ascii="Arial" w:hAnsi="Arial" w:eastAsia="Times New Roman" w:cs="Arial"/>
                <w:sz w:val="18"/>
                <w:szCs w:val="18"/>
                <w:lang w:val="es-ES" w:eastAsia="es-MX"/>
              </w:rPr>
            </w:pPr>
            <w:r>
              <w:rPr>
                <w:rFonts w:ascii="Arial" w:hAnsi="Arial" w:eastAsia="Times New Roman" w:cs="Arial"/>
                <w:sz w:val="18"/>
                <w:szCs w:val="18"/>
                <w:lang w:val="es-ES" w:eastAsia="es-MX"/>
              </w:rPr>
              <w:t>32</w:t>
            </w:r>
          </w:p>
        </w:tc>
      </w:tr>
      <w:tr w:rsidRPr="004C57EB" w:rsidR="004C57EB" w:rsidTr="0C36C481" w14:paraId="751E1B62" w14:textId="77777777">
        <w:tc>
          <w:tcPr>
            <w:tcW w:w="910" w:type="dxa"/>
            <w:shd w:val="clear" w:color="auto" w:fill="auto"/>
            <w:tcMar/>
          </w:tcPr>
          <w:p w:rsidRPr="004C57EB" w:rsidR="004C57EB" w:rsidP="004C57EB" w:rsidRDefault="004C57EB" w14:paraId="67607CBD"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12</w:t>
            </w:r>
          </w:p>
        </w:tc>
        <w:tc>
          <w:tcPr>
            <w:tcW w:w="5395" w:type="dxa"/>
            <w:shd w:val="clear" w:color="auto" w:fill="auto"/>
            <w:tcMar/>
          </w:tcPr>
          <w:p w:rsidRPr="004C57EB" w:rsidR="004C57EB" w:rsidP="004C57EB" w:rsidRDefault="004C57EB" w14:paraId="7B9E56B1"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ajuste y pruebas de un sistema de extinción de incendios automático con é caro -25 en archivo jurisdiccional junto a biblioteca</w:t>
            </w:r>
          </w:p>
        </w:tc>
        <w:tc>
          <w:tcPr>
            <w:tcW w:w="3034" w:type="dxa"/>
            <w:shd w:val="clear" w:color="auto" w:fill="auto"/>
            <w:tcMar/>
          </w:tcPr>
          <w:p w:rsidRPr="004C57EB" w:rsidR="004C57EB" w:rsidP="004C57EB" w:rsidRDefault="0022753A" w14:paraId="0470C40F" w14:textId="77777777">
            <w:pPr>
              <w:tabs>
                <w:tab w:val="left" w:pos="505"/>
              </w:tabs>
              <w:spacing w:after="0" w:line="240" w:lineRule="auto"/>
              <w:jc w:val="center"/>
              <w:rPr>
                <w:rFonts w:ascii="Arial" w:hAnsi="Arial" w:eastAsia="Times New Roman" w:cs="Arial"/>
                <w:sz w:val="18"/>
                <w:szCs w:val="18"/>
                <w:lang w:val="es-ES" w:eastAsia="es-MX"/>
              </w:rPr>
            </w:pPr>
            <w:r>
              <w:rPr>
                <w:rFonts w:ascii="Arial" w:hAnsi="Arial" w:eastAsia="Times New Roman" w:cs="Arial"/>
                <w:sz w:val="18"/>
                <w:szCs w:val="18"/>
                <w:lang w:val="es-ES" w:eastAsia="es-MX"/>
              </w:rPr>
              <w:t>1</w:t>
            </w:r>
          </w:p>
        </w:tc>
      </w:tr>
      <w:tr w:rsidRPr="004C57EB" w:rsidR="004C57EB" w:rsidTr="0C36C481" w14:paraId="6EF9E25C" w14:textId="77777777">
        <w:tc>
          <w:tcPr>
            <w:tcW w:w="910" w:type="dxa"/>
            <w:shd w:val="clear" w:color="auto" w:fill="auto"/>
            <w:tcMar/>
          </w:tcPr>
          <w:p w:rsidRPr="004C57EB" w:rsidR="004C57EB" w:rsidP="004C57EB" w:rsidRDefault="004C57EB" w14:paraId="1F0D77B0"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13</w:t>
            </w:r>
          </w:p>
        </w:tc>
        <w:tc>
          <w:tcPr>
            <w:tcW w:w="5395" w:type="dxa"/>
            <w:shd w:val="clear" w:color="auto" w:fill="auto"/>
            <w:tcMar/>
          </w:tcPr>
          <w:p w:rsidRPr="004C57EB" w:rsidR="004C57EB" w:rsidP="004C57EB" w:rsidRDefault="002A2C25" w14:paraId="62B562CB"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w:t>
            </w:r>
            <w:r w:rsidRPr="004C57EB" w:rsidR="004C57EB">
              <w:rPr>
                <w:rFonts w:ascii="Arial" w:hAnsi="Arial" w:eastAsia="Times New Roman" w:cs="Arial"/>
                <w:sz w:val="18"/>
                <w:szCs w:val="18"/>
                <w:lang w:val="es-ES" w:eastAsia="es-MX"/>
              </w:rPr>
              <w:t xml:space="preserve"> y pruebas. Un sistema de extinción de incendios automático con écaro – 25 en archivo muerto actualmente CCTV. Incluye cilindro contenedor de 215 Lbs cargado con 139 lbs de agente extintor FE -25 válvula solenoide maestra y boquilla de descarga.</w:t>
            </w:r>
          </w:p>
        </w:tc>
        <w:tc>
          <w:tcPr>
            <w:tcW w:w="3034" w:type="dxa"/>
            <w:shd w:val="clear" w:color="auto" w:fill="auto"/>
            <w:tcMar/>
          </w:tcPr>
          <w:p w:rsidRPr="004C57EB" w:rsidR="004C57EB" w:rsidP="004C57EB" w:rsidRDefault="004C57EB" w14:paraId="639BE700"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1A5BFA9D" w14:textId="77777777">
        <w:tc>
          <w:tcPr>
            <w:tcW w:w="910" w:type="dxa"/>
            <w:shd w:val="clear" w:color="auto" w:fill="auto"/>
            <w:tcMar/>
          </w:tcPr>
          <w:p w:rsidRPr="004C57EB" w:rsidR="004C57EB" w:rsidP="004C57EB" w:rsidRDefault="004C57EB" w14:paraId="036DCAD4"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14</w:t>
            </w:r>
          </w:p>
        </w:tc>
        <w:tc>
          <w:tcPr>
            <w:tcW w:w="5395" w:type="dxa"/>
            <w:shd w:val="clear" w:color="auto" w:fill="auto"/>
            <w:tcMar/>
          </w:tcPr>
          <w:p w:rsidRPr="004C57EB" w:rsidR="004C57EB" w:rsidP="004C57EB" w:rsidRDefault="004C57EB" w14:paraId="260ACD9B"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y pruebas. Un sistema de extinción de incendios automático con écaro – 25 en SITE de cómputo. Incluye cilindro contenedor de 215 Lbs cargado con 139 lbs de agente extintor FE -25 válvula solenoide maestra y boquilla de descarga.</w:t>
            </w:r>
          </w:p>
        </w:tc>
        <w:tc>
          <w:tcPr>
            <w:tcW w:w="3034" w:type="dxa"/>
            <w:shd w:val="clear" w:color="auto" w:fill="auto"/>
            <w:tcMar/>
          </w:tcPr>
          <w:p w:rsidRPr="004C57EB" w:rsidR="004C57EB" w:rsidP="004C57EB" w:rsidRDefault="004C57EB" w14:paraId="077E7BB1"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6DEDA422" w14:textId="77777777">
        <w:tc>
          <w:tcPr>
            <w:tcW w:w="910" w:type="dxa"/>
            <w:shd w:val="clear" w:color="auto" w:fill="auto"/>
            <w:tcMar/>
          </w:tcPr>
          <w:p w:rsidRPr="004C57EB" w:rsidR="004C57EB" w:rsidP="004C57EB" w:rsidRDefault="004C57EB" w14:paraId="55AA0D2F"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15</w:t>
            </w:r>
          </w:p>
        </w:tc>
        <w:tc>
          <w:tcPr>
            <w:tcW w:w="5395" w:type="dxa"/>
            <w:shd w:val="clear" w:color="auto" w:fill="auto"/>
            <w:tcMar/>
          </w:tcPr>
          <w:p w:rsidRPr="004C57EB" w:rsidR="004C57EB" w:rsidP="004C57EB" w:rsidRDefault="004C57EB" w14:paraId="77C8AE18"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 xml:space="preserve">Limpieza y pruebas. Un sistema de extinción de incendios automático con écaro – 25 en cuarto de control. Incluye cilindro contenedor de 215 Lbs cargado con 139 lbs </w:t>
            </w:r>
            <w:r w:rsidRPr="004C57EB">
              <w:rPr>
                <w:rFonts w:ascii="Arial" w:hAnsi="Arial" w:eastAsia="Times New Roman" w:cs="Arial"/>
                <w:sz w:val="18"/>
                <w:szCs w:val="18"/>
                <w:lang w:val="es-ES" w:eastAsia="es-MX"/>
              </w:rPr>
              <w:lastRenderedPageBreak/>
              <w:t>actualmente descargado de agente extintor FE -25 válvula solenoide maestra y boquilla de descarga.</w:t>
            </w:r>
          </w:p>
        </w:tc>
        <w:tc>
          <w:tcPr>
            <w:tcW w:w="3034" w:type="dxa"/>
            <w:shd w:val="clear" w:color="auto" w:fill="auto"/>
            <w:tcMar/>
          </w:tcPr>
          <w:p w:rsidRPr="004C57EB" w:rsidR="004C57EB" w:rsidP="004C57EB" w:rsidRDefault="004C57EB" w14:paraId="68CBCFBE"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lastRenderedPageBreak/>
              <w:t>1</w:t>
            </w:r>
          </w:p>
        </w:tc>
      </w:tr>
      <w:tr w:rsidRPr="004C57EB" w:rsidR="004C57EB" w:rsidTr="0C36C481" w14:paraId="249B37FB" w14:textId="77777777">
        <w:tc>
          <w:tcPr>
            <w:tcW w:w="910" w:type="dxa"/>
            <w:shd w:val="clear" w:color="auto" w:fill="auto"/>
            <w:tcMar/>
          </w:tcPr>
          <w:p w:rsidRPr="004C57EB" w:rsidR="004C57EB" w:rsidP="004C57EB" w:rsidRDefault="004C57EB" w14:paraId="50BE8CB5"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16</w:t>
            </w:r>
          </w:p>
        </w:tc>
        <w:tc>
          <w:tcPr>
            <w:tcW w:w="5395" w:type="dxa"/>
            <w:shd w:val="clear" w:color="auto" w:fill="auto"/>
            <w:tcMar/>
          </w:tcPr>
          <w:p w:rsidRPr="004C57EB" w:rsidR="004C57EB" w:rsidP="004C57EB" w:rsidRDefault="004C57EB" w14:paraId="3928EC5F" w14:textId="68655AF9">
            <w:pPr>
              <w:tabs>
                <w:tab w:val="left" w:pos="505"/>
              </w:tabs>
              <w:spacing w:after="0" w:line="240" w:lineRule="auto"/>
              <w:jc w:val="both"/>
              <w:rPr>
                <w:rFonts w:ascii="Arial" w:hAnsi="Arial" w:eastAsia="Times New Roman" w:cs="Arial"/>
                <w:sz w:val="18"/>
                <w:szCs w:val="18"/>
                <w:lang w:val="es-ES" w:eastAsia="es-MX"/>
              </w:rPr>
            </w:pPr>
            <w:r w:rsidRPr="0C36C481" w:rsidR="004C57EB">
              <w:rPr>
                <w:rFonts w:ascii="Arial" w:hAnsi="Arial" w:eastAsia="Times New Roman" w:cs="Arial"/>
                <w:sz w:val="18"/>
                <w:szCs w:val="18"/>
                <w:lang w:val="es-ES" w:eastAsia="es-MX"/>
              </w:rPr>
              <w:t>Limpieza, ajuste y pruebas de un sistema de bióxido de Carbono (CO2) para el sistema contra incendios en la Subestación Eléctrica y Planta de Emergencia con un arreglo de siete (7</w:t>
            </w:r>
            <w:r w:rsidRPr="0C36C481" w:rsidR="004C57EB">
              <w:rPr>
                <w:rFonts w:ascii="Arial" w:hAnsi="Arial" w:eastAsia="Times New Roman" w:cs="Arial"/>
                <w:sz w:val="18"/>
                <w:szCs w:val="18"/>
                <w:lang w:val="es-ES" w:eastAsia="es-MX"/>
              </w:rPr>
              <w:t>) extintores</w:t>
            </w:r>
            <w:r w:rsidRPr="0C36C481" w:rsidR="004C57EB">
              <w:rPr>
                <w:rFonts w:ascii="Arial" w:hAnsi="Arial" w:eastAsia="Times New Roman" w:cs="Arial"/>
                <w:sz w:val="18"/>
                <w:szCs w:val="18"/>
                <w:lang w:val="es-ES" w:eastAsia="es-MX"/>
              </w:rPr>
              <w:t xml:space="preserve"> cargados de 75 </w:t>
            </w:r>
            <w:r w:rsidRPr="0C36C481" w:rsidR="004C57EB">
              <w:rPr>
                <w:rFonts w:ascii="Arial" w:hAnsi="Arial" w:eastAsia="Times New Roman" w:cs="Arial"/>
                <w:sz w:val="18"/>
                <w:szCs w:val="18"/>
                <w:lang w:val="es-ES" w:eastAsia="es-MX"/>
              </w:rPr>
              <w:t>lbs</w:t>
            </w:r>
            <w:r w:rsidRPr="0C36C481" w:rsidR="004C57EB">
              <w:rPr>
                <w:rFonts w:ascii="Arial" w:hAnsi="Arial" w:eastAsia="Times New Roman" w:cs="Arial"/>
                <w:sz w:val="18"/>
                <w:szCs w:val="18"/>
                <w:lang w:val="es-ES" w:eastAsia="es-MX"/>
              </w:rPr>
              <w:t xml:space="preserve"> de agente extintor 8CO”) dos válvulas solenoides maestra y tres boquillas.</w:t>
            </w:r>
          </w:p>
        </w:tc>
        <w:tc>
          <w:tcPr>
            <w:tcW w:w="3034" w:type="dxa"/>
            <w:shd w:val="clear" w:color="auto" w:fill="auto"/>
            <w:tcMar/>
          </w:tcPr>
          <w:p w:rsidRPr="004C57EB" w:rsidR="004C57EB" w:rsidP="004C57EB" w:rsidRDefault="004C57EB" w14:paraId="7200D293"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7</w:t>
            </w:r>
          </w:p>
        </w:tc>
      </w:tr>
      <w:tr w:rsidRPr="004C57EB" w:rsidR="004C57EB" w:rsidTr="0C36C481" w14:paraId="3243E340" w14:textId="77777777">
        <w:tc>
          <w:tcPr>
            <w:tcW w:w="910" w:type="dxa"/>
            <w:shd w:val="clear" w:color="auto" w:fill="auto"/>
            <w:tcMar/>
          </w:tcPr>
          <w:p w:rsidRPr="004C57EB" w:rsidR="004C57EB" w:rsidP="004C57EB" w:rsidRDefault="004C57EB" w14:paraId="71BF6548"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17</w:t>
            </w:r>
          </w:p>
        </w:tc>
        <w:tc>
          <w:tcPr>
            <w:tcW w:w="5395" w:type="dxa"/>
            <w:shd w:val="clear" w:color="auto" w:fill="auto"/>
            <w:tcMar/>
          </w:tcPr>
          <w:p w:rsidRPr="004C57EB" w:rsidR="004C57EB" w:rsidP="004C57EB" w:rsidRDefault="004C57EB" w14:paraId="569D77D6" w14:textId="53A72FF0">
            <w:pPr>
              <w:tabs>
                <w:tab w:val="left" w:pos="505"/>
              </w:tabs>
              <w:spacing w:after="0" w:line="240" w:lineRule="auto"/>
              <w:jc w:val="both"/>
              <w:rPr>
                <w:rFonts w:ascii="Arial" w:hAnsi="Arial" w:eastAsia="Times New Roman" w:cs="Arial"/>
                <w:sz w:val="18"/>
                <w:szCs w:val="18"/>
                <w:lang w:val="es-ES" w:eastAsia="es-MX"/>
              </w:rPr>
            </w:pPr>
            <w:r w:rsidRPr="0C36C481" w:rsidR="004C57EB">
              <w:rPr>
                <w:rFonts w:ascii="Arial" w:hAnsi="Arial" w:eastAsia="Times New Roman" w:cs="Arial"/>
                <w:sz w:val="18"/>
                <w:szCs w:val="18"/>
                <w:lang w:val="es-ES" w:eastAsia="es-MX"/>
              </w:rPr>
              <w:t xml:space="preserve">Mantenimiento preventivo y correctivo pruebas y eliminación de fugas, tomas de agua tipo Siamesa una en la Avenida </w:t>
            </w:r>
            <w:r w:rsidRPr="0C36C481" w:rsidR="01D8EC8A">
              <w:rPr>
                <w:rFonts w:ascii="Arial" w:hAnsi="Arial" w:eastAsia="Times New Roman" w:cs="Arial"/>
                <w:sz w:val="18"/>
                <w:szCs w:val="18"/>
                <w:lang w:val="es-ES" w:eastAsia="es-MX"/>
              </w:rPr>
              <w:t>Cuauhtémoc</w:t>
            </w:r>
            <w:r w:rsidRPr="0C36C481" w:rsidR="004C57EB">
              <w:rPr>
                <w:rFonts w:ascii="Arial" w:hAnsi="Arial" w:eastAsia="Times New Roman" w:cs="Arial"/>
                <w:sz w:val="18"/>
                <w:szCs w:val="18"/>
                <w:lang w:val="es-ES" w:eastAsia="es-MX"/>
              </w:rPr>
              <w:t>, en estacionamiento de funcionarios y otra más en la calle Rafael Sánchez Altamirano, además de todas las mangueras y boquillas.</w:t>
            </w:r>
          </w:p>
        </w:tc>
        <w:tc>
          <w:tcPr>
            <w:tcW w:w="3034" w:type="dxa"/>
            <w:shd w:val="clear" w:color="auto" w:fill="auto"/>
            <w:tcMar/>
          </w:tcPr>
          <w:p w:rsidRPr="004C57EB" w:rsidR="004C57EB" w:rsidP="004C57EB" w:rsidRDefault="004C57EB" w14:paraId="720B302B"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3</w:t>
            </w:r>
          </w:p>
        </w:tc>
      </w:tr>
      <w:tr w:rsidRPr="004C57EB" w:rsidR="004C57EB" w:rsidTr="0C36C481" w14:paraId="6A09ED1D" w14:textId="77777777">
        <w:tc>
          <w:tcPr>
            <w:tcW w:w="910" w:type="dxa"/>
            <w:shd w:val="clear" w:color="auto" w:fill="auto"/>
            <w:tcMar/>
          </w:tcPr>
          <w:p w:rsidRPr="004C57EB" w:rsidR="004C57EB" w:rsidP="004C57EB" w:rsidRDefault="004C57EB" w14:paraId="7171CB04"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18</w:t>
            </w:r>
          </w:p>
        </w:tc>
        <w:tc>
          <w:tcPr>
            <w:tcW w:w="5395" w:type="dxa"/>
            <w:shd w:val="clear" w:color="auto" w:fill="auto"/>
            <w:tcMar/>
          </w:tcPr>
          <w:p w:rsidRPr="004C57EB" w:rsidR="004C57EB" w:rsidP="00C25CF0" w:rsidRDefault="004C57EB" w14:paraId="35863E35" w14:textId="578F1384">
            <w:pPr>
              <w:tabs>
                <w:tab w:val="left" w:pos="505"/>
              </w:tabs>
              <w:spacing w:after="0" w:line="240" w:lineRule="auto"/>
              <w:jc w:val="both"/>
              <w:rPr>
                <w:rFonts w:ascii="Arial" w:hAnsi="Arial" w:eastAsia="Times New Roman" w:cs="Arial"/>
                <w:sz w:val="18"/>
                <w:szCs w:val="18"/>
                <w:lang w:val="es-ES" w:eastAsia="es-MX"/>
              </w:rPr>
            </w:pPr>
            <w:r w:rsidRPr="0C36C481" w:rsidR="004C57EB">
              <w:rPr>
                <w:rFonts w:ascii="Arial" w:hAnsi="Arial" w:eastAsia="Times New Roman" w:cs="Arial"/>
                <w:sz w:val="18"/>
                <w:szCs w:val="18"/>
                <w:lang w:val="es-ES" w:eastAsia="es-MX"/>
              </w:rPr>
              <w:t xml:space="preserve"> Revisión y mantenimiento preventivo y correctivo, cambio de aceite, filtros de aceite, aire, cambio de </w:t>
            </w:r>
            <w:r w:rsidRPr="0C36C481" w:rsidR="691E1129">
              <w:rPr>
                <w:rFonts w:ascii="Arial" w:hAnsi="Arial" w:eastAsia="Times New Roman" w:cs="Arial"/>
                <w:sz w:val="18"/>
                <w:szCs w:val="18"/>
                <w:lang w:val="es-ES" w:eastAsia="es-MX"/>
              </w:rPr>
              <w:t>diésel</w:t>
            </w:r>
            <w:r w:rsidRPr="0C36C481" w:rsidR="004C57EB">
              <w:rPr>
                <w:rFonts w:ascii="Arial" w:hAnsi="Arial" w:eastAsia="Times New Roman" w:cs="Arial"/>
                <w:sz w:val="18"/>
                <w:szCs w:val="18"/>
                <w:lang w:val="es-ES" w:eastAsia="es-MX"/>
              </w:rPr>
              <w:t xml:space="preserve">, verificación de niveles, anticongelante y afinación mayor para motor </w:t>
            </w:r>
            <w:r w:rsidRPr="0C36C481" w:rsidR="004C57EB">
              <w:rPr>
                <w:rFonts w:ascii="Arial" w:hAnsi="Arial" w:eastAsia="Times New Roman" w:cs="Arial"/>
                <w:sz w:val="18"/>
                <w:szCs w:val="18"/>
                <w:lang w:val="es-ES" w:eastAsia="es-MX"/>
              </w:rPr>
              <w:t>Jhon</w:t>
            </w:r>
            <w:r w:rsidRPr="0C36C481" w:rsidR="004C57EB">
              <w:rPr>
                <w:rFonts w:ascii="Arial" w:hAnsi="Arial" w:eastAsia="Times New Roman" w:cs="Arial"/>
                <w:sz w:val="18"/>
                <w:szCs w:val="18"/>
                <w:lang w:val="es-ES" w:eastAsia="es-MX"/>
              </w:rPr>
              <w:t xml:space="preserve"> </w:t>
            </w:r>
            <w:r w:rsidRPr="0C36C481" w:rsidR="004C57EB">
              <w:rPr>
                <w:rFonts w:ascii="Arial" w:hAnsi="Arial" w:eastAsia="Times New Roman" w:cs="Arial"/>
                <w:sz w:val="18"/>
                <w:szCs w:val="18"/>
                <w:lang w:val="es-ES" w:eastAsia="es-MX"/>
              </w:rPr>
              <w:t>Dere</w:t>
            </w:r>
            <w:r w:rsidRPr="0C36C481" w:rsidR="004C57EB">
              <w:rPr>
                <w:rFonts w:ascii="Arial" w:hAnsi="Arial" w:eastAsia="Times New Roman" w:cs="Arial"/>
                <w:sz w:val="18"/>
                <w:szCs w:val="18"/>
                <w:lang w:val="es-ES" w:eastAsia="es-MX"/>
              </w:rPr>
              <w:t xml:space="preserve"> modelo </w:t>
            </w:r>
            <w:r w:rsidRPr="0C36C481" w:rsidR="004C57EB">
              <w:rPr>
                <w:rFonts w:ascii="Arial" w:hAnsi="Arial" w:eastAsia="Times New Roman" w:cs="Arial"/>
                <w:sz w:val="18"/>
                <w:szCs w:val="18"/>
                <w:lang w:val="es-ES" w:eastAsia="es-MX"/>
              </w:rPr>
              <w:t>Power</w:t>
            </w:r>
            <w:r w:rsidRPr="0C36C481" w:rsidR="004C57EB">
              <w:rPr>
                <w:rFonts w:ascii="Arial" w:hAnsi="Arial" w:eastAsia="Times New Roman" w:cs="Arial"/>
                <w:sz w:val="18"/>
                <w:szCs w:val="18"/>
                <w:lang w:val="es-ES" w:eastAsia="es-MX"/>
              </w:rPr>
              <w:t xml:space="preserve"> </w:t>
            </w:r>
            <w:r w:rsidRPr="0C36C481" w:rsidR="004C57EB">
              <w:rPr>
                <w:rFonts w:ascii="Arial" w:hAnsi="Arial" w:eastAsia="Times New Roman" w:cs="Arial"/>
                <w:sz w:val="18"/>
                <w:szCs w:val="18"/>
                <w:lang w:val="es-ES" w:eastAsia="es-MX"/>
              </w:rPr>
              <w:t>Tech</w:t>
            </w:r>
            <w:r w:rsidRPr="0C36C481" w:rsidR="004C57EB">
              <w:rPr>
                <w:rFonts w:ascii="Arial" w:hAnsi="Arial" w:eastAsia="Times New Roman" w:cs="Arial"/>
                <w:sz w:val="18"/>
                <w:szCs w:val="18"/>
                <w:lang w:val="es-ES" w:eastAsia="es-MX"/>
              </w:rPr>
              <w:t xml:space="preserve"> de 4.5 litros con bomba. Con revisión de valeros, y ejes, cambio de sello mecánico </w:t>
            </w:r>
            <w:r w:rsidRPr="0C36C481" w:rsidR="00C25CF0">
              <w:rPr>
                <w:rFonts w:ascii="Arial" w:hAnsi="Arial" w:eastAsia="Times New Roman" w:cs="Arial"/>
                <w:sz w:val="18"/>
                <w:szCs w:val="18"/>
                <w:lang w:val="es-ES" w:eastAsia="es-MX"/>
              </w:rPr>
              <w:t>uno al año.</w:t>
            </w:r>
          </w:p>
        </w:tc>
        <w:tc>
          <w:tcPr>
            <w:tcW w:w="3034" w:type="dxa"/>
            <w:shd w:val="clear" w:color="auto" w:fill="auto"/>
            <w:tcMar/>
          </w:tcPr>
          <w:p w:rsidRPr="004C57EB" w:rsidR="004C57EB" w:rsidP="004C57EB" w:rsidRDefault="004C57EB" w14:paraId="7A0D4480"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5D0A606C" w14:textId="77777777">
        <w:tc>
          <w:tcPr>
            <w:tcW w:w="910" w:type="dxa"/>
            <w:shd w:val="clear" w:color="auto" w:fill="auto"/>
            <w:tcMar/>
          </w:tcPr>
          <w:p w:rsidRPr="004C57EB" w:rsidR="004C57EB" w:rsidP="004C57EB" w:rsidRDefault="004C57EB" w14:paraId="19DA733D"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19</w:t>
            </w:r>
          </w:p>
        </w:tc>
        <w:tc>
          <w:tcPr>
            <w:tcW w:w="5395" w:type="dxa"/>
            <w:shd w:val="clear" w:color="auto" w:fill="auto"/>
            <w:tcMar/>
          </w:tcPr>
          <w:p w:rsidRPr="004C57EB" w:rsidR="004C57EB" w:rsidP="004C57EB" w:rsidRDefault="004C57EB" w14:paraId="6C83AEBE" w14:textId="77777777">
            <w:pPr>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Revisión de valeros, eje limpieza y pruebas, Motor Electrice Modelo: A15281 capacidad: 50 HP, con bomba.</w:t>
            </w:r>
            <w:r w:rsidRPr="004C57EB">
              <w:rPr>
                <w:rFonts w:ascii="Times New Roman" w:hAnsi="Times New Roman" w:eastAsia="Times New Roman" w:cs="Times New Roman"/>
                <w:sz w:val="24"/>
                <w:szCs w:val="20"/>
                <w:lang w:val="es-ES" w:eastAsia="es-MX"/>
              </w:rPr>
              <w:t xml:space="preserve"> </w:t>
            </w:r>
            <w:r w:rsidRPr="004C57EB">
              <w:rPr>
                <w:rFonts w:ascii="Arial" w:hAnsi="Arial" w:eastAsia="Times New Roman" w:cs="Arial"/>
                <w:sz w:val="18"/>
                <w:szCs w:val="18"/>
                <w:lang w:val="es-ES" w:eastAsia="es-MX"/>
              </w:rPr>
              <w:t>cambio de sello mecánico según se requiera</w:t>
            </w:r>
            <w:r w:rsidR="00C25CF0">
              <w:rPr>
                <w:rFonts w:ascii="Arial" w:hAnsi="Arial" w:eastAsia="Times New Roman" w:cs="Arial"/>
                <w:sz w:val="18"/>
                <w:szCs w:val="18"/>
                <w:lang w:val="es-ES" w:eastAsia="es-MX"/>
              </w:rPr>
              <w:t>.</w:t>
            </w:r>
          </w:p>
        </w:tc>
        <w:tc>
          <w:tcPr>
            <w:tcW w:w="3034" w:type="dxa"/>
            <w:shd w:val="clear" w:color="auto" w:fill="auto"/>
            <w:tcMar/>
          </w:tcPr>
          <w:p w:rsidRPr="004C57EB" w:rsidR="004C57EB" w:rsidP="004C57EB" w:rsidRDefault="004C57EB" w14:paraId="12D3A916"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69520E9C" w14:textId="77777777">
        <w:tc>
          <w:tcPr>
            <w:tcW w:w="910" w:type="dxa"/>
            <w:shd w:val="clear" w:color="auto" w:fill="auto"/>
            <w:tcMar/>
          </w:tcPr>
          <w:p w:rsidRPr="004C57EB" w:rsidR="004C57EB" w:rsidP="004C57EB" w:rsidRDefault="004C57EB" w14:paraId="7221E83F"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20</w:t>
            </w:r>
          </w:p>
        </w:tc>
        <w:tc>
          <w:tcPr>
            <w:tcW w:w="5395" w:type="dxa"/>
            <w:shd w:val="clear" w:color="auto" w:fill="auto"/>
            <w:tcMar/>
          </w:tcPr>
          <w:p w:rsidRPr="004C57EB" w:rsidR="004C57EB" w:rsidP="004C57EB" w:rsidRDefault="004C57EB" w14:paraId="19D7B100" w14:textId="77777777">
            <w:pPr>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Revisión de valeros, eje limpieza y pruebas, Motor Electrice para bomba hokey Marca: Siemens capacidad: 6.6 HP, con bomba.</w:t>
            </w:r>
            <w:r w:rsidRPr="004C57EB">
              <w:rPr>
                <w:rFonts w:ascii="Times New Roman" w:hAnsi="Times New Roman" w:eastAsia="Times New Roman" w:cs="Times New Roman"/>
                <w:sz w:val="24"/>
                <w:szCs w:val="20"/>
                <w:lang w:val="es-ES" w:eastAsia="es-MX"/>
              </w:rPr>
              <w:t xml:space="preserve"> </w:t>
            </w:r>
            <w:r w:rsidRPr="004C57EB">
              <w:rPr>
                <w:rFonts w:ascii="Arial" w:hAnsi="Arial" w:eastAsia="Times New Roman" w:cs="Arial"/>
                <w:sz w:val="18"/>
                <w:szCs w:val="18"/>
                <w:lang w:val="es-ES" w:eastAsia="es-MX"/>
              </w:rPr>
              <w:t>cambio de sello mecánico según se requiera</w:t>
            </w:r>
          </w:p>
        </w:tc>
        <w:tc>
          <w:tcPr>
            <w:tcW w:w="3034" w:type="dxa"/>
            <w:shd w:val="clear" w:color="auto" w:fill="auto"/>
            <w:tcMar/>
          </w:tcPr>
          <w:p w:rsidRPr="004C57EB" w:rsidR="004C57EB" w:rsidP="004C57EB" w:rsidRDefault="004C57EB" w14:paraId="02AE0713"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0F4FFA27" w14:textId="77777777">
        <w:tc>
          <w:tcPr>
            <w:tcW w:w="910" w:type="dxa"/>
            <w:shd w:val="clear" w:color="auto" w:fill="auto"/>
            <w:tcMar/>
          </w:tcPr>
          <w:p w:rsidRPr="004C57EB" w:rsidR="004C57EB" w:rsidP="004C57EB" w:rsidRDefault="004C57EB" w14:paraId="0C07650C"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21</w:t>
            </w:r>
          </w:p>
        </w:tc>
        <w:tc>
          <w:tcPr>
            <w:tcW w:w="5395" w:type="dxa"/>
            <w:shd w:val="clear" w:color="auto" w:fill="auto"/>
            <w:tcMar/>
          </w:tcPr>
          <w:p w:rsidRPr="004C57EB" w:rsidR="004C57EB" w:rsidP="004C57EB" w:rsidRDefault="004C57EB" w14:paraId="12BC36D5" w14:textId="77777777">
            <w:pPr>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Limpieza revisión y cambio de piezas según se requiera de tablero de control para mando de bomba Hockey, bomba de 50 hp y control de bomba contra incendio con motor de combustión interna.</w:t>
            </w:r>
          </w:p>
        </w:tc>
        <w:tc>
          <w:tcPr>
            <w:tcW w:w="3034" w:type="dxa"/>
            <w:shd w:val="clear" w:color="auto" w:fill="auto"/>
            <w:tcMar/>
          </w:tcPr>
          <w:p w:rsidRPr="004C57EB" w:rsidR="004C57EB" w:rsidP="004C57EB" w:rsidRDefault="004C57EB" w14:paraId="59904911"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1</w:t>
            </w:r>
          </w:p>
        </w:tc>
      </w:tr>
      <w:tr w:rsidRPr="004C57EB" w:rsidR="004C57EB" w:rsidTr="0C36C481" w14:paraId="458BB980" w14:textId="77777777">
        <w:tc>
          <w:tcPr>
            <w:tcW w:w="910" w:type="dxa"/>
            <w:shd w:val="clear" w:color="auto" w:fill="auto"/>
            <w:tcMar/>
          </w:tcPr>
          <w:p w:rsidRPr="004C57EB" w:rsidR="004C57EB" w:rsidP="004C57EB" w:rsidRDefault="004C57EB" w14:paraId="0A3C7001" w14:textId="77777777">
            <w:pPr>
              <w:tabs>
                <w:tab w:val="left" w:pos="505"/>
              </w:tabs>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22</w:t>
            </w:r>
          </w:p>
        </w:tc>
        <w:tc>
          <w:tcPr>
            <w:tcW w:w="5395" w:type="dxa"/>
            <w:shd w:val="clear" w:color="auto" w:fill="auto"/>
            <w:tcMar/>
          </w:tcPr>
          <w:p w:rsidRPr="004C57EB" w:rsidR="004C57EB" w:rsidP="004C57EB" w:rsidRDefault="004C57EB" w14:paraId="4BA194EE" w14:textId="77777777">
            <w:pPr>
              <w:spacing w:after="0" w:line="240" w:lineRule="auto"/>
              <w:jc w:val="both"/>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Re</w:t>
            </w:r>
            <w:r w:rsidR="006650D1">
              <w:rPr>
                <w:rFonts w:ascii="Arial" w:hAnsi="Arial" w:eastAsia="Times New Roman" w:cs="Arial"/>
                <w:sz w:val="18"/>
                <w:szCs w:val="18"/>
                <w:lang w:val="es-ES" w:eastAsia="es-MX"/>
              </w:rPr>
              <w:t xml:space="preserve">visión y cambio si se requiere </w:t>
            </w:r>
            <w:r w:rsidRPr="004C57EB">
              <w:rPr>
                <w:rFonts w:ascii="Arial" w:hAnsi="Arial" w:eastAsia="Times New Roman" w:cs="Arial"/>
                <w:sz w:val="18"/>
                <w:szCs w:val="18"/>
                <w:lang w:val="es-ES" w:eastAsia="es-MX"/>
              </w:rPr>
              <w:t>de aspersores de sistema contra</w:t>
            </w:r>
            <w:r w:rsidR="00D808C2">
              <w:rPr>
                <w:rFonts w:ascii="Arial" w:hAnsi="Arial" w:eastAsia="Times New Roman" w:cs="Arial"/>
                <w:sz w:val="18"/>
                <w:szCs w:val="18"/>
                <w:lang w:val="es-ES" w:eastAsia="es-MX"/>
              </w:rPr>
              <w:t xml:space="preserve"> incendios ubicados en toda la Sala R</w:t>
            </w:r>
            <w:r w:rsidRPr="004C57EB">
              <w:rPr>
                <w:rFonts w:ascii="Arial" w:hAnsi="Arial" w:eastAsia="Times New Roman" w:cs="Arial"/>
                <w:sz w:val="18"/>
                <w:szCs w:val="18"/>
                <w:lang w:val="es-ES" w:eastAsia="es-MX"/>
              </w:rPr>
              <w:t>egional Xalapa</w:t>
            </w:r>
          </w:p>
        </w:tc>
        <w:tc>
          <w:tcPr>
            <w:tcW w:w="3034" w:type="dxa"/>
            <w:shd w:val="clear" w:color="auto" w:fill="auto"/>
            <w:tcMar/>
          </w:tcPr>
          <w:p w:rsidRPr="004C57EB" w:rsidR="004C57EB" w:rsidP="004C57EB" w:rsidRDefault="004C57EB" w14:paraId="10DB3BA4" w14:textId="77777777">
            <w:pPr>
              <w:tabs>
                <w:tab w:val="left" w:pos="505"/>
              </w:tabs>
              <w:spacing w:after="0" w:line="240" w:lineRule="auto"/>
              <w:jc w:val="center"/>
              <w:rPr>
                <w:rFonts w:ascii="Arial" w:hAnsi="Arial" w:eastAsia="Times New Roman" w:cs="Arial"/>
                <w:sz w:val="18"/>
                <w:szCs w:val="18"/>
                <w:lang w:val="es-ES" w:eastAsia="es-MX"/>
              </w:rPr>
            </w:pPr>
            <w:r w:rsidRPr="004C57EB">
              <w:rPr>
                <w:rFonts w:ascii="Arial" w:hAnsi="Arial" w:eastAsia="Times New Roman" w:cs="Arial"/>
                <w:sz w:val="18"/>
                <w:szCs w:val="18"/>
                <w:lang w:val="es-ES" w:eastAsia="es-MX"/>
              </w:rPr>
              <w:t>292</w:t>
            </w:r>
          </w:p>
        </w:tc>
      </w:tr>
      <w:tr w:rsidRPr="004C57EB" w:rsidR="00A37369" w:rsidTr="0C36C481" w14:paraId="674A451A" w14:textId="77777777">
        <w:tc>
          <w:tcPr>
            <w:tcW w:w="910" w:type="dxa"/>
            <w:shd w:val="clear" w:color="auto" w:fill="auto"/>
            <w:tcMar/>
          </w:tcPr>
          <w:p w:rsidRPr="004C57EB" w:rsidR="00A37369" w:rsidP="004C57EB" w:rsidRDefault="00A37369" w14:paraId="1C5842D0" w14:textId="77777777">
            <w:pPr>
              <w:tabs>
                <w:tab w:val="left" w:pos="505"/>
              </w:tabs>
              <w:spacing w:after="0" w:line="240" w:lineRule="auto"/>
              <w:jc w:val="both"/>
              <w:rPr>
                <w:rFonts w:ascii="Arial" w:hAnsi="Arial" w:eastAsia="Times New Roman" w:cs="Arial"/>
                <w:sz w:val="18"/>
                <w:szCs w:val="18"/>
                <w:lang w:val="es-ES" w:eastAsia="es-MX"/>
              </w:rPr>
            </w:pPr>
            <w:r>
              <w:rPr>
                <w:rFonts w:ascii="Arial" w:hAnsi="Arial" w:eastAsia="Times New Roman" w:cs="Arial"/>
                <w:sz w:val="18"/>
                <w:szCs w:val="18"/>
                <w:lang w:val="es-ES" w:eastAsia="es-MX"/>
              </w:rPr>
              <w:t>23</w:t>
            </w:r>
          </w:p>
        </w:tc>
        <w:tc>
          <w:tcPr>
            <w:tcW w:w="5395" w:type="dxa"/>
            <w:shd w:val="clear" w:color="auto" w:fill="auto"/>
            <w:tcMar/>
          </w:tcPr>
          <w:p w:rsidRPr="004C57EB" w:rsidR="00A37369" w:rsidP="004C57EB" w:rsidRDefault="00A37369" w14:paraId="0107DAD7" w14:textId="77777777">
            <w:pPr>
              <w:spacing w:after="0" w:line="240" w:lineRule="auto"/>
              <w:jc w:val="both"/>
              <w:rPr>
                <w:rFonts w:ascii="Arial" w:hAnsi="Arial" w:eastAsia="Times New Roman" w:cs="Arial"/>
                <w:sz w:val="18"/>
                <w:szCs w:val="18"/>
                <w:lang w:val="es-ES" w:eastAsia="es-MX"/>
              </w:rPr>
            </w:pPr>
            <w:r>
              <w:rPr>
                <w:rFonts w:ascii="Arial" w:hAnsi="Arial" w:eastAsia="Times New Roman" w:cs="Arial"/>
                <w:sz w:val="18"/>
                <w:szCs w:val="18"/>
                <w:lang w:val="es-ES" w:eastAsia="es-MX"/>
              </w:rPr>
              <w:t xml:space="preserve">Recarga y mantenimiento de extintores CO2 (pruebas hidrostáticas) </w:t>
            </w:r>
          </w:p>
        </w:tc>
        <w:tc>
          <w:tcPr>
            <w:tcW w:w="3034" w:type="dxa"/>
            <w:shd w:val="clear" w:color="auto" w:fill="auto"/>
            <w:tcMar/>
          </w:tcPr>
          <w:p w:rsidRPr="004C57EB" w:rsidR="00A37369" w:rsidP="004C57EB" w:rsidRDefault="00A37369" w14:paraId="25632334" w14:textId="77777777">
            <w:pPr>
              <w:tabs>
                <w:tab w:val="left" w:pos="505"/>
              </w:tabs>
              <w:spacing w:after="0" w:line="240" w:lineRule="auto"/>
              <w:jc w:val="center"/>
              <w:rPr>
                <w:rFonts w:ascii="Arial" w:hAnsi="Arial" w:eastAsia="Times New Roman" w:cs="Arial"/>
                <w:sz w:val="18"/>
                <w:szCs w:val="18"/>
                <w:lang w:val="es-ES" w:eastAsia="es-MX"/>
              </w:rPr>
            </w:pPr>
            <w:r>
              <w:rPr>
                <w:rFonts w:ascii="Arial" w:hAnsi="Arial" w:eastAsia="Times New Roman" w:cs="Arial"/>
                <w:sz w:val="18"/>
                <w:szCs w:val="18"/>
                <w:lang w:val="es-ES" w:eastAsia="es-MX"/>
              </w:rPr>
              <w:t>8</w:t>
            </w:r>
          </w:p>
        </w:tc>
      </w:tr>
      <w:tr w:rsidRPr="004C57EB" w:rsidR="00A37369" w:rsidTr="0C36C481" w14:paraId="6D32401B" w14:textId="77777777">
        <w:tc>
          <w:tcPr>
            <w:tcW w:w="910" w:type="dxa"/>
            <w:shd w:val="clear" w:color="auto" w:fill="auto"/>
            <w:tcMar/>
          </w:tcPr>
          <w:p w:rsidR="00A37369" w:rsidP="004C57EB" w:rsidRDefault="00A37369" w14:paraId="2749D92A" w14:textId="77777777">
            <w:pPr>
              <w:tabs>
                <w:tab w:val="left" w:pos="505"/>
              </w:tabs>
              <w:spacing w:after="0" w:line="240" w:lineRule="auto"/>
              <w:jc w:val="both"/>
              <w:rPr>
                <w:rFonts w:ascii="Arial" w:hAnsi="Arial" w:eastAsia="Times New Roman" w:cs="Arial"/>
                <w:sz w:val="18"/>
                <w:szCs w:val="18"/>
                <w:lang w:val="es-ES" w:eastAsia="es-MX"/>
              </w:rPr>
            </w:pPr>
            <w:r>
              <w:rPr>
                <w:rFonts w:ascii="Arial" w:hAnsi="Arial" w:eastAsia="Times New Roman" w:cs="Arial"/>
                <w:sz w:val="18"/>
                <w:szCs w:val="18"/>
                <w:lang w:val="es-ES" w:eastAsia="es-MX"/>
              </w:rPr>
              <w:t>24</w:t>
            </w:r>
          </w:p>
        </w:tc>
        <w:tc>
          <w:tcPr>
            <w:tcW w:w="5395" w:type="dxa"/>
            <w:shd w:val="clear" w:color="auto" w:fill="auto"/>
            <w:tcMar/>
          </w:tcPr>
          <w:p w:rsidR="00A37369" w:rsidP="004C57EB" w:rsidRDefault="00A37369" w14:paraId="571CF2D4" w14:textId="77777777">
            <w:pPr>
              <w:spacing w:after="0" w:line="240" w:lineRule="auto"/>
              <w:jc w:val="both"/>
              <w:rPr>
                <w:rFonts w:ascii="Arial" w:hAnsi="Arial" w:eastAsia="Times New Roman" w:cs="Arial"/>
                <w:sz w:val="18"/>
                <w:szCs w:val="18"/>
                <w:lang w:val="es-ES" w:eastAsia="es-MX"/>
              </w:rPr>
            </w:pPr>
            <w:r>
              <w:rPr>
                <w:rFonts w:ascii="Arial" w:hAnsi="Arial" w:eastAsia="Times New Roman" w:cs="Arial"/>
                <w:sz w:val="18"/>
                <w:szCs w:val="18"/>
                <w:lang w:val="es-ES" w:eastAsia="es-MX"/>
              </w:rPr>
              <w:t>Recarga y mantenimiento de Acetato de potasio</w:t>
            </w:r>
          </w:p>
        </w:tc>
        <w:tc>
          <w:tcPr>
            <w:tcW w:w="3034" w:type="dxa"/>
            <w:shd w:val="clear" w:color="auto" w:fill="auto"/>
            <w:tcMar/>
          </w:tcPr>
          <w:p w:rsidRPr="004C57EB" w:rsidR="00A37369" w:rsidP="004C57EB" w:rsidRDefault="00A37369" w14:paraId="0C9C8F4D" w14:textId="77777777">
            <w:pPr>
              <w:tabs>
                <w:tab w:val="left" w:pos="505"/>
              </w:tabs>
              <w:spacing w:after="0" w:line="240" w:lineRule="auto"/>
              <w:jc w:val="center"/>
              <w:rPr>
                <w:rFonts w:ascii="Arial" w:hAnsi="Arial" w:eastAsia="Times New Roman" w:cs="Arial"/>
                <w:sz w:val="18"/>
                <w:szCs w:val="18"/>
                <w:lang w:val="es-ES" w:eastAsia="es-MX"/>
              </w:rPr>
            </w:pPr>
            <w:r>
              <w:rPr>
                <w:rFonts w:ascii="Arial" w:hAnsi="Arial" w:eastAsia="Times New Roman" w:cs="Arial"/>
                <w:sz w:val="18"/>
                <w:szCs w:val="18"/>
                <w:lang w:val="es-ES" w:eastAsia="es-MX"/>
              </w:rPr>
              <w:t>1</w:t>
            </w:r>
          </w:p>
        </w:tc>
      </w:tr>
    </w:tbl>
    <w:p w:rsidR="004C57EB" w:rsidP="004C57EB" w:rsidRDefault="004C57EB" w14:paraId="3BD2426C" w14:textId="77777777">
      <w:pPr>
        <w:jc w:val="center"/>
        <w:rPr>
          <w:sz w:val="44"/>
        </w:rPr>
      </w:pPr>
    </w:p>
    <w:p w:rsidRPr="00702F4E" w:rsidR="00702F4E" w:rsidP="00702F4E" w:rsidRDefault="00702F4E" w14:paraId="0C4AF165" w14:textId="197D0770">
      <w:pPr>
        <w:jc w:val="both"/>
        <w:rPr>
          <w:sz w:val="44"/>
        </w:rPr>
      </w:pPr>
      <w:r w:rsidRPr="00702F4E">
        <w:rPr>
          <w:sz w:val="44"/>
        </w:rPr>
        <w:t>La Empresa deberá contar con personal disponible para emergencias las 24 hrs los 36</w:t>
      </w:r>
      <w:r w:rsidR="0054723C">
        <w:rPr>
          <w:sz w:val="44"/>
        </w:rPr>
        <w:t>6</w:t>
      </w:r>
      <w:r w:rsidRPr="00702F4E">
        <w:rPr>
          <w:sz w:val="44"/>
        </w:rPr>
        <w:t xml:space="preserve"> días del año, para una respuesta inmediata. El servicio de mantenimiento se llevar</w:t>
      </w:r>
      <w:r>
        <w:rPr>
          <w:sz w:val="44"/>
        </w:rPr>
        <w:t>á</w:t>
      </w:r>
      <w:r w:rsidRPr="00702F4E">
        <w:rPr>
          <w:sz w:val="44"/>
        </w:rPr>
        <w:t xml:space="preserve"> a cabo en los meses de </w:t>
      </w:r>
      <w:r>
        <w:rPr>
          <w:sz w:val="44"/>
        </w:rPr>
        <w:t>mayo</w:t>
      </w:r>
      <w:r w:rsidRPr="00702F4E">
        <w:rPr>
          <w:sz w:val="44"/>
        </w:rPr>
        <w:t xml:space="preserve"> y </w:t>
      </w:r>
      <w:r>
        <w:rPr>
          <w:sz w:val="44"/>
        </w:rPr>
        <w:t>nov</w:t>
      </w:r>
      <w:r w:rsidR="00500C73">
        <w:rPr>
          <w:sz w:val="44"/>
        </w:rPr>
        <w:t>i</w:t>
      </w:r>
      <w:r>
        <w:rPr>
          <w:sz w:val="44"/>
        </w:rPr>
        <w:t>embre</w:t>
      </w:r>
      <w:r w:rsidRPr="00702F4E">
        <w:rPr>
          <w:sz w:val="44"/>
        </w:rPr>
        <w:t xml:space="preserve"> del año 202</w:t>
      </w:r>
      <w:r w:rsidR="0054723C">
        <w:rPr>
          <w:sz w:val="44"/>
        </w:rPr>
        <w:t>4</w:t>
      </w:r>
    </w:p>
    <w:p w:rsidRPr="00702F4E" w:rsidR="00702F4E" w:rsidP="00702F4E" w:rsidRDefault="00702F4E" w14:paraId="321B6019" w14:textId="77777777">
      <w:pPr>
        <w:jc w:val="both"/>
        <w:rPr>
          <w:sz w:val="44"/>
        </w:rPr>
      </w:pPr>
    </w:p>
    <w:p w:rsidRPr="00702F4E" w:rsidR="00702F4E" w:rsidP="00702F4E" w:rsidRDefault="00702F4E" w14:paraId="5F425F98" w14:textId="77777777">
      <w:pPr>
        <w:jc w:val="both"/>
        <w:rPr>
          <w:sz w:val="44"/>
        </w:rPr>
      </w:pPr>
      <w:r w:rsidRPr="00702F4E">
        <w:rPr>
          <w:sz w:val="44"/>
        </w:rPr>
        <w:lastRenderedPageBreak/>
        <w:t>Garantizar el servicio en cualquier momento que se presenta una contingencia de apertura o mal funcionamiento del sistema de accesos.</w:t>
      </w:r>
    </w:p>
    <w:p w:rsidRPr="00702F4E" w:rsidR="00702F4E" w:rsidP="00702F4E" w:rsidRDefault="00702F4E" w14:paraId="105A331F" w14:textId="77777777">
      <w:pPr>
        <w:jc w:val="both"/>
        <w:rPr>
          <w:sz w:val="44"/>
        </w:rPr>
      </w:pPr>
    </w:p>
    <w:p w:rsidRPr="00702F4E" w:rsidR="00702F4E" w:rsidP="0C36C481" w:rsidRDefault="00702F4E" w14:paraId="6F67EB20" w14:textId="3CB96702">
      <w:pPr>
        <w:jc w:val="both"/>
        <w:rPr>
          <w:sz w:val="44"/>
          <w:szCs w:val="44"/>
        </w:rPr>
      </w:pPr>
      <w:r w:rsidRPr="0C36C481" w:rsidR="00702F4E">
        <w:rPr>
          <w:sz w:val="44"/>
          <w:szCs w:val="44"/>
        </w:rPr>
        <w:t xml:space="preserve">Previamente a presentar su propuesta económica para el Servicio de Sistema </w:t>
      </w:r>
      <w:r w:rsidRPr="0C36C481" w:rsidR="00702F4E">
        <w:rPr>
          <w:sz w:val="44"/>
          <w:szCs w:val="44"/>
        </w:rPr>
        <w:t>Contra Incendios</w:t>
      </w:r>
      <w:r w:rsidRPr="0C36C481" w:rsidR="00702F4E">
        <w:rPr>
          <w:sz w:val="44"/>
          <w:szCs w:val="44"/>
        </w:rPr>
        <w:t xml:space="preserve">, deberán presentarse en las instalaciones de la Sala Regional Xalapa, con el fin de constatar las áreas susceptibles del Servicio en un recorrido por las oficinas </w:t>
      </w:r>
      <w:r w:rsidRPr="0C36C481" w:rsidR="00702F4E">
        <w:rPr>
          <w:sz w:val="44"/>
          <w:szCs w:val="44"/>
        </w:rPr>
        <w:t xml:space="preserve">se constate el estado de todos los equipos y </w:t>
      </w:r>
      <w:r w:rsidRPr="0C36C481" w:rsidR="4B97C4E7">
        <w:rPr>
          <w:sz w:val="44"/>
          <w:szCs w:val="44"/>
        </w:rPr>
        <w:t>aspersores,</w:t>
      </w:r>
      <w:r w:rsidRPr="0C36C481" w:rsidR="00702F4E">
        <w:rPr>
          <w:sz w:val="44"/>
          <w:szCs w:val="44"/>
        </w:rPr>
        <w:t xml:space="preserve"> así como detectores de humo extintores etc.</w:t>
      </w:r>
    </w:p>
    <w:p w:rsidRPr="00702F4E" w:rsidR="00702F4E" w:rsidP="00702F4E" w:rsidRDefault="00702F4E" w14:paraId="00B413AE" w14:textId="77777777">
      <w:pPr>
        <w:jc w:val="both"/>
        <w:rPr>
          <w:sz w:val="44"/>
        </w:rPr>
      </w:pPr>
    </w:p>
    <w:p w:rsidRPr="00702F4E" w:rsidR="00702F4E" w:rsidP="0C36C481" w:rsidRDefault="00702F4E" w14:paraId="1763A0CD" w14:textId="77777777">
      <w:pPr>
        <w:jc w:val="both"/>
        <w:rPr>
          <w:sz w:val="44"/>
          <w:szCs w:val="44"/>
        </w:rPr>
      </w:pPr>
      <w:r w:rsidRPr="0C36C481" w:rsidR="00702F4E">
        <w:rPr>
          <w:sz w:val="44"/>
          <w:szCs w:val="44"/>
        </w:rPr>
        <w:t xml:space="preserve">Una vez cumplido estos requisitos los presentes alcances, deberán ser remitidos a la atención del </w:t>
      </w:r>
      <w:bookmarkStart w:name="_Int_LnqiZU1r" w:id="2070491293"/>
      <w:r w:rsidRPr="0C36C481" w:rsidR="00702F4E">
        <w:rPr>
          <w:sz w:val="44"/>
          <w:szCs w:val="44"/>
        </w:rPr>
        <w:t>Delegado</w:t>
      </w:r>
      <w:bookmarkEnd w:id="2070491293"/>
      <w:r w:rsidRPr="0C36C481" w:rsidR="00702F4E">
        <w:rPr>
          <w:sz w:val="44"/>
          <w:szCs w:val="44"/>
        </w:rPr>
        <w:t xml:space="preserve"> Administrativo, acompañado de hoja membretada de su empresa, con firma autógrafa del representante o persona que en su caso firmaría en el contrato.</w:t>
      </w:r>
    </w:p>
    <w:p w:rsidRPr="00702F4E" w:rsidR="00702F4E" w:rsidP="00702F4E" w:rsidRDefault="00702F4E" w14:paraId="641CA0DA" w14:textId="77777777">
      <w:pPr>
        <w:jc w:val="both"/>
        <w:rPr>
          <w:sz w:val="44"/>
        </w:rPr>
      </w:pPr>
    </w:p>
    <w:p w:rsidRPr="00702F4E" w:rsidR="00702F4E" w:rsidP="0C36C481" w:rsidRDefault="00702F4E" w14:paraId="3953C25F" w14:textId="73B68ECB">
      <w:pPr>
        <w:jc w:val="both"/>
        <w:rPr>
          <w:sz w:val="44"/>
          <w:szCs w:val="44"/>
        </w:rPr>
      </w:pPr>
      <w:r w:rsidRPr="0C36C481" w:rsidR="00702F4E">
        <w:rPr>
          <w:sz w:val="44"/>
          <w:szCs w:val="44"/>
        </w:rPr>
        <w:t xml:space="preserve">Es importante mencionar que el prestador de servicio que resulte adjudicado con el contrato para la prestación del servicio del </w:t>
      </w:r>
      <w:r w:rsidRPr="0C36C481" w:rsidR="00702F4E">
        <w:rPr>
          <w:sz w:val="44"/>
          <w:szCs w:val="44"/>
        </w:rPr>
        <w:t xml:space="preserve">mantenimiento preventivo y correctivo del sistema contra </w:t>
      </w:r>
      <w:r w:rsidRPr="0C36C481" w:rsidR="6D7459C8">
        <w:rPr>
          <w:sz w:val="44"/>
          <w:szCs w:val="44"/>
        </w:rPr>
        <w:t>incendios</w:t>
      </w:r>
      <w:r w:rsidRPr="0C36C481" w:rsidR="00702F4E">
        <w:rPr>
          <w:sz w:val="44"/>
          <w:szCs w:val="44"/>
        </w:rPr>
        <w:t xml:space="preserve"> deberá invariablemente adjuntar a su factura un reporte similar al presente, notificando los puntos atendidos y las acciones emprendidas para su correcta operación.</w:t>
      </w:r>
    </w:p>
    <w:p w:rsidRPr="00702F4E" w:rsidR="00702F4E" w:rsidP="00702F4E" w:rsidRDefault="00702F4E" w14:paraId="5D547959" w14:textId="77777777">
      <w:pPr>
        <w:jc w:val="both"/>
        <w:rPr>
          <w:sz w:val="44"/>
        </w:rPr>
      </w:pPr>
    </w:p>
    <w:p w:rsidRPr="00702F4E" w:rsidR="00702F4E" w:rsidP="00702F4E" w:rsidRDefault="00702F4E" w14:paraId="0CC02613" w14:textId="77777777">
      <w:pPr>
        <w:jc w:val="both"/>
        <w:rPr>
          <w:sz w:val="44"/>
        </w:rPr>
      </w:pPr>
      <w:r w:rsidRPr="00702F4E">
        <w:rPr>
          <w:sz w:val="44"/>
        </w:rPr>
        <w:t>Lo anterior en el domicilio del inmueble de la Sala Regional Xalapa Rafael Sánchez Altamirano No. 15 Esq. Cuauhtémoc, Fracc. Valle Rubí colonia Jardines de las Ánimas, Código Postal 91190, Xalapa, Ver.</w:t>
      </w:r>
    </w:p>
    <w:p w:rsidRPr="00702F4E" w:rsidR="00702F4E" w:rsidP="00702F4E" w:rsidRDefault="00702F4E" w14:paraId="4281591B" w14:textId="77777777">
      <w:pPr>
        <w:jc w:val="both"/>
        <w:rPr>
          <w:sz w:val="44"/>
        </w:rPr>
      </w:pPr>
      <w:r w:rsidRPr="00702F4E">
        <w:rPr>
          <w:sz w:val="44"/>
        </w:rPr>
        <w:t xml:space="preserve">Ing. Juan Javier Nava García </w:t>
      </w:r>
    </w:p>
    <w:p w:rsidR="00702F4E" w:rsidP="00702F4E" w:rsidRDefault="00702F4E" w14:paraId="77442F1B" w14:textId="77777777">
      <w:pPr>
        <w:jc w:val="both"/>
        <w:rPr>
          <w:sz w:val="44"/>
        </w:rPr>
      </w:pPr>
      <w:r w:rsidRPr="00702F4E">
        <w:rPr>
          <w:sz w:val="44"/>
        </w:rPr>
        <w:t xml:space="preserve">Sub Director de </w:t>
      </w:r>
      <w:r>
        <w:rPr>
          <w:sz w:val="44"/>
        </w:rPr>
        <w:t>Administración</w:t>
      </w:r>
    </w:p>
    <w:p w:rsidRPr="004C57EB" w:rsidR="008D6F92" w:rsidP="004C57EB" w:rsidRDefault="008D6F92" w14:paraId="0DD017E5" w14:textId="77777777">
      <w:pPr>
        <w:jc w:val="center"/>
        <w:rPr>
          <w:sz w:val="44"/>
        </w:rPr>
      </w:pPr>
    </w:p>
    <w:sectPr w:rsidRPr="004C57EB" w:rsidR="008D6F92" w:rsidSect="002858C3">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LnqiZU1r" int2:invalidationBookmarkName="" int2:hashCode="79RaHMZxGPVhTx" int2:id="byRkk0Pl">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EB"/>
    <w:rsid w:val="00000C14"/>
    <w:rsid w:val="0022753A"/>
    <w:rsid w:val="002858C3"/>
    <w:rsid w:val="002A0C8F"/>
    <w:rsid w:val="002A2C25"/>
    <w:rsid w:val="002E6C8F"/>
    <w:rsid w:val="003000A5"/>
    <w:rsid w:val="004C57EB"/>
    <w:rsid w:val="00500C73"/>
    <w:rsid w:val="00502C71"/>
    <w:rsid w:val="0054723C"/>
    <w:rsid w:val="006650D1"/>
    <w:rsid w:val="00701971"/>
    <w:rsid w:val="00702F4E"/>
    <w:rsid w:val="0072335D"/>
    <w:rsid w:val="007402E4"/>
    <w:rsid w:val="00795298"/>
    <w:rsid w:val="007C3DCB"/>
    <w:rsid w:val="008D6F92"/>
    <w:rsid w:val="00997DCC"/>
    <w:rsid w:val="009E4D01"/>
    <w:rsid w:val="00A37369"/>
    <w:rsid w:val="00A87BBC"/>
    <w:rsid w:val="00B27FC9"/>
    <w:rsid w:val="00BC5E5D"/>
    <w:rsid w:val="00BD1664"/>
    <w:rsid w:val="00C25CF0"/>
    <w:rsid w:val="00D0357B"/>
    <w:rsid w:val="00D808C2"/>
    <w:rsid w:val="00D9177F"/>
    <w:rsid w:val="00E553FC"/>
    <w:rsid w:val="00EA59DF"/>
    <w:rsid w:val="00EB0198"/>
    <w:rsid w:val="00EB12F6"/>
    <w:rsid w:val="00FB0694"/>
    <w:rsid w:val="01D8EC8A"/>
    <w:rsid w:val="0C36C481"/>
    <w:rsid w:val="101E6037"/>
    <w:rsid w:val="4B97C4E7"/>
    <w:rsid w:val="691E1129"/>
    <w:rsid w:val="6D7459C8"/>
    <w:rsid w:val="719F2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D19E"/>
  <w15:docId w15:val="{9EB9E453-C3AE-45DE-8148-B571C077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4bf7cff934d443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Javier Nava García</dc:creator>
  <lastModifiedBy>Moisés Pardo Rebolledo</lastModifiedBy>
  <revision>4</revision>
  <lastPrinted>2018-12-20T16:33:00.0000000Z</lastPrinted>
  <dcterms:created xsi:type="dcterms:W3CDTF">2022-09-01T19:05:00.0000000Z</dcterms:created>
  <dcterms:modified xsi:type="dcterms:W3CDTF">2023-09-07T21:30:57.4641151Z</dcterms:modified>
</coreProperties>
</file>