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71A9" w14:textId="61016605" w:rsidR="004C09E8" w:rsidRDefault="00B62663" w:rsidP="004C09E8">
      <w:pPr>
        <w:jc w:val="both"/>
        <w:rPr>
          <w:rFonts w:ascii="Arial" w:hAnsi="Arial" w:cs="Arial"/>
          <w:b/>
          <w:sz w:val="24"/>
          <w:szCs w:val="24"/>
        </w:rPr>
      </w:pPr>
      <w:r>
        <w:rPr>
          <w:b/>
        </w:rPr>
        <w:t>PROCEDIMIENTO DE ADJUDICACIÓN DIRECTA PARA LA CONTRATACIÓN DEL SERVICIO DE ENFERMERA PARA LA SALA REGIONAL ESPECIALIZADA 202</w:t>
      </w:r>
      <w:r w:rsidR="00C10439">
        <w:rPr>
          <w:b/>
        </w:rPr>
        <w:t>4</w:t>
      </w:r>
    </w:p>
    <w:p w14:paraId="11C624F5" w14:textId="77777777" w:rsidR="004C09E8" w:rsidRDefault="004C09E8" w:rsidP="004C09E8">
      <w:pPr>
        <w:jc w:val="both"/>
        <w:rPr>
          <w:rFonts w:ascii="Arial" w:hAnsi="Arial" w:cs="Arial"/>
          <w:b/>
          <w:sz w:val="24"/>
          <w:szCs w:val="24"/>
        </w:rPr>
      </w:pPr>
    </w:p>
    <w:p w14:paraId="79848632" w14:textId="77777777" w:rsidR="004C09E8" w:rsidRDefault="004C09E8" w:rsidP="004C09E8">
      <w:pPr>
        <w:pStyle w:val="Prrafodelista"/>
        <w:numPr>
          <w:ilvl w:val="0"/>
          <w:numId w:val="5"/>
        </w:numPr>
        <w:jc w:val="both"/>
        <w:rPr>
          <w:rFonts w:ascii="Arial" w:hAnsi="Arial" w:cs="Arial"/>
          <w:b/>
          <w:sz w:val="24"/>
          <w:szCs w:val="24"/>
        </w:rPr>
      </w:pPr>
      <w:r>
        <w:rPr>
          <w:rFonts w:ascii="Arial" w:hAnsi="Arial" w:cs="Arial"/>
          <w:b/>
          <w:sz w:val="24"/>
          <w:szCs w:val="24"/>
        </w:rPr>
        <w:t>Servicio consiste en:</w:t>
      </w:r>
    </w:p>
    <w:p w14:paraId="6C1D1908" w14:textId="77777777" w:rsidR="004C09E8" w:rsidRDefault="004C09E8" w:rsidP="004C09E8">
      <w:pPr>
        <w:pStyle w:val="Prrafodelista"/>
        <w:jc w:val="both"/>
        <w:rPr>
          <w:rFonts w:ascii="Arial" w:hAnsi="Arial" w:cs="Arial"/>
          <w:b/>
          <w:sz w:val="24"/>
          <w:szCs w:val="24"/>
        </w:rPr>
      </w:pPr>
    </w:p>
    <w:p w14:paraId="33564543" w14:textId="77777777" w:rsidR="004C09E8" w:rsidRPr="004C09E8" w:rsidRDefault="004C09E8" w:rsidP="004C09E8">
      <w:pPr>
        <w:pStyle w:val="Prrafodelista"/>
        <w:jc w:val="both"/>
        <w:rPr>
          <w:rFonts w:ascii="Arial" w:hAnsi="Arial" w:cs="Arial"/>
          <w:sz w:val="24"/>
          <w:szCs w:val="24"/>
        </w:rPr>
      </w:pPr>
      <w:r w:rsidRPr="004C09E8">
        <w:rPr>
          <w:rFonts w:ascii="Arial" w:hAnsi="Arial" w:cs="Arial"/>
          <w:sz w:val="24"/>
          <w:szCs w:val="24"/>
        </w:rPr>
        <w:t>La contratación de una enfermera para cubrir las necesidades que determine el o la responsable del Departamento Médico de la Sala</w:t>
      </w:r>
      <w:r>
        <w:rPr>
          <w:rFonts w:ascii="Arial" w:hAnsi="Arial" w:cs="Arial"/>
          <w:sz w:val="24"/>
          <w:szCs w:val="24"/>
        </w:rPr>
        <w:t xml:space="preserve"> Regional</w:t>
      </w:r>
      <w:r w:rsidRPr="004C09E8">
        <w:rPr>
          <w:rFonts w:ascii="Arial" w:hAnsi="Arial" w:cs="Arial"/>
          <w:sz w:val="24"/>
          <w:szCs w:val="24"/>
        </w:rPr>
        <w:t xml:space="preserve"> Especializada</w:t>
      </w:r>
      <w:r w:rsidR="00FD48A1">
        <w:rPr>
          <w:rFonts w:ascii="Arial" w:hAnsi="Arial" w:cs="Arial"/>
          <w:sz w:val="24"/>
          <w:szCs w:val="24"/>
        </w:rPr>
        <w:t>.</w:t>
      </w:r>
    </w:p>
    <w:p w14:paraId="0FABF0D6" w14:textId="77777777" w:rsidR="004C09E8" w:rsidRDefault="004C09E8" w:rsidP="004C09E8">
      <w:pPr>
        <w:jc w:val="both"/>
        <w:rPr>
          <w:rFonts w:ascii="Arial" w:hAnsi="Arial" w:cs="Arial"/>
          <w:b/>
          <w:sz w:val="24"/>
          <w:szCs w:val="24"/>
        </w:rPr>
      </w:pPr>
    </w:p>
    <w:p w14:paraId="5242FEE2" w14:textId="77777777" w:rsidR="00A86AED" w:rsidRPr="004C09E8" w:rsidRDefault="004E7EEA" w:rsidP="004C09E8">
      <w:pPr>
        <w:pStyle w:val="Prrafodelista"/>
        <w:numPr>
          <w:ilvl w:val="0"/>
          <w:numId w:val="5"/>
        </w:numPr>
        <w:jc w:val="both"/>
        <w:rPr>
          <w:rFonts w:ascii="Arial" w:hAnsi="Arial" w:cs="Arial"/>
          <w:b/>
          <w:sz w:val="24"/>
          <w:szCs w:val="24"/>
        </w:rPr>
      </w:pPr>
      <w:r w:rsidRPr="004C09E8">
        <w:rPr>
          <w:rFonts w:ascii="Arial" w:hAnsi="Arial" w:cs="Arial"/>
          <w:b/>
          <w:sz w:val="24"/>
          <w:szCs w:val="24"/>
        </w:rPr>
        <w:t>Requerimientos de la Enfermera:</w:t>
      </w:r>
    </w:p>
    <w:p w14:paraId="6F390654" w14:textId="77777777" w:rsidR="00932801" w:rsidRPr="00EB6835" w:rsidRDefault="00932801" w:rsidP="00932801">
      <w:pPr>
        <w:jc w:val="both"/>
        <w:rPr>
          <w:rFonts w:ascii="Arial" w:hAnsi="Arial" w:cs="Arial"/>
          <w:b/>
          <w:sz w:val="24"/>
          <w:szCs w:val="24"/>
        </w:rPr>
      </w:pPr>
    </w:p>
    <w:p w14:paraId="79B4C9BC" w14:textId="77777777" w:rsidR="004E7EEA" w:rsidRPr="00EB6835" w:rsidRDefault="004E7EEA" w:rsidP="00932801">
      <w:pPr>
        <w:pStyle w:val="Prrafodelista"/>
        <w:numPr>
          <w:ilvl w:val="0"/>
          <w:numId w:val="1"/>
        </w:numPr>
        <w:jc w:val="both"/>
        <w:rPr>
          <w:rFonts w:ascii="Arial" w:hAnsi="Arial" w:cs="Arial"/>
          <w:sz w:val="24"/>
          <w:szCs w:val="24"/>
        </w:rPr>
      </w:pPr>
      <w:r w:rsidRPr="00EB6835">
        <w:rPr>
          <w:rFonts w:ascii="Arial" w:hAnsi="Arial" w:cs="Arial"/>
          <w:sz w:val="24"/>
          <w:szCs w:val="24"/>
        </w:rPr>
        <w:t>Apoyar al servicio médico en lo concerniente a las acciones de intervención y prevención de la salud, y a los programas establecidos en el servicio médico.</w:t>
      </w:r>
    </w:p>
    <w:p w14:paraId="27AC3001" w14:textId="77777777" w:rsidR="00717C2B" w:rsidRPr="00EB6835" w:rsidRDefault="004E7EEA" w:rsidP="00932801">
      <w:pPr>
        <w:pStyle w:val="Prrafodelista"/>
        <w:numPr>
          <w:ilvl w:val="0"/>
          <w:numId w:val="1"/>
        </w:numPr>
        <w:jc w:val="both"/>
        <w:rPr>
          <w:rFonts w:ascii="Arial" w:hAnsi="Arial" w:cs="Arial"/>
          <w:sz w:val="24"/>
          <w:szCs w:val="24"/>
        </w:rPr>
      </w:pPr>
      <w:r w:rsidRPr="00EB6835">
        <w:rPr>
          <w:rFonts w:ascii="Arial" w:hAnsi="Arial" w:cs="Arial"/>
          <w:sz w:val="24"/>
          <w:szCs w:val="24"/>
        </w:rPr>
        <w:t>Título y cédula de enfermería (</w:t>
      </w:r>
      <w:r w:rsidR="00717C2B" w:rsidRPr="00EB6835">
        <w:rPr>
          <w:rFonts w:ascii="Arial" w:hAnsi="Arial" w:cs="Arial"/>
          <w:sz w:val="24"/>
          <w:szCs w:val="24"/>
        </w:rPr>
        <w:t>comprobable)</w:t>
      </w:r>
    </w:p>
    <w:p w14:paraId="13BA4FD6" w14:textId="77777777" w:rsidR="004E7EEA" w:rsidRPr="00EB6835" w:rsidRDefault="00717C2B" w:rsidP="00932801">
      <w:pPr>
        <w:pStyle w:val="Prrafodelista"/>
        <w:numPr>
          <w:ilvl w:val="0"/>
          <w:numId w:val="1"/>
        </w:numPr>
        <w:jc w:val="both"/>
        <w:rPr>
          <w:rFonts w:ascii="Arial" w:hAnsi="Arial" w:cs="Arial"/>
          <w:sz w:val="24"/>
          <w:szCs w:val="24"/>
        </w:rPr>
      </w:pPr>
      <w:r w:rsidRPr="00EB6835">
        <w:rPr>
          <w:rFonts w:ascii="Arial" w:hAnsi="Arial" w:cs="Arial"/>
          <w:sz w:val="24"/>
          <w:szCs w:val="24"/>
        </w:rPr>
        <w:t>E</w:t>
      </w:r>
      <w:r w:rsidR="004E7EEA" w:rsidRPr="00EB6835">
        <w:rPr>
          <w:rFonts w:ascii="Arial" w:hAnsi="Arial" w:cs="Arial"/>
          <w:sz w:val="24"/>
          <w:szCs w:val="24"/>
        </w:rPr>
        <w:t>xperiencia mínima de un año, en el servicio de medicina de urgencias, consul</w:t>
      </w:r>
      <w:r w:rsidRPr="00EB6835">
        <w:rPr>
          <w:rFonts w:ascii="Arial" w:hAnsi="Arial" w:cs="Arial"/>
          <w:sz w:val="24"/>
          <w:szCs w:val="24"/>
        </w:rPr>
        <w:t>ta externa, y/o medicina preventiva.</w:t>
      </w:r>
    </w:p>
    <w:p w14:paraId="6D95846E" w14:textId="0221E70E" w:rsidR="00DD7789" w:rsidRPr="00EB6835" w:rsidRDefault="00B854B7" w:rsidP="00932801">
      <w:pPr>
        <w:pStyle w:val="Prrafodelista"/>
        <w:numPr>
          <w:ilvl w:val="0"/>
          <w:numId w:val="1"/>
        </w:numPr>
        <w:jc w:val="both"/>
        <w:rPr>
          <w:rFonts w:ascii="Arial" w:hAnsi="Arial" w:cs="Arial"/>
          <w:sz w:val="24"/>
          <w:szCs w:val="24"/>
        </w:rPr>
      </w:pPr>
      <w:r w:rsidRPr="00EB6835">
        <w:rPr>
          <w:rFonts w:ascii="Arial" w:hAnsi="Arial" w:cs="Arial"/>
          <w:sz w:val="24"/>
          <w:szCs w:val="24"/>
        </w:rPr>
        <w:t>Conocer el TRIA</w:t>
      </w:r>
      <w:r w:rsidR="0098326A">
        <w:rPr>
          <w:rFonts w:ascii="Arial" w:hAnsi="Arial" w:cs="Arial"/>
          <w:sz w:val="24"/>
          <w:szCs w:val="24"/>
        </w:rPr>
        <w:t>G</w:t>
      </w:r>
      <w:r w:rsidRPr="00EB6835">
        <w:rPr>
          <w:rFonts w:ascii="Arial" w:hAnsi="Arial" w:cs="Arial"/>
          <w:sz w:val="24"/>
          <w:szCs w:val="24"/>
        </w:rPr>
        <w:t>E y su a</w:t>
      </w:r>
      <w:r w:rsidR="00B3247C">
        <w:rPr>
          <w:rFonts w:ascii="Arial" w:hAnsi="Arial" w:cs="Arial"/>
          <w:sz w:val="24"/>
          <w:szCs w:val="24"/>
        </w:rPr>
        <w:t>p</w:t>
      </w:r>
      <w:r w:rsidRPr="00EB6835">
        <w:rPr>
          <w:rFonts w:ascii="Arial" w:hAnsi="Arial" w:cs="Arial"/>
          <w:sz w:val="24"/>
          <w:szCs w:val="24"/>
        </w:rPr>
        <w:t>licación.</w:t>
      </w:r>
    </w:p>
    <w:p w14:paraId="1C0658F0" w14:textId="77777777" w:rsidR="00717C2B" w:rsidRPr="00EB6835" w:rsidRDefault="004E7EEA" w:rsidP="00932801">
      <w:pPr>
        <w:pStyle w:val="Prrafodelista"/>
        <w:numPr>
          <w:ilvl w:val="0"/>
          <w:numId w:val="1"/>
        </w:numPr>
        <w:jc w:val="both"/>
        <w:rPr>
          <w:rFonts w:ascii="Arial" w:hAnsi="Arial" w:cs="Arial"/>
          <w:sz w:val="24"/>
          <w:szCs w:val="24"/>
        </w:rPr>
      </w:pPr>
      <w:r w:rsidRPr="00EB6835">
        <w:rPr>
          <w:rFonts w:ascii="Arial" w:hAnsi="Arial" w:cs="Arial"/>
          <w:sz w:val="24"/>
          <w:szCs w:val="24"/>
        </w:rPr>
        <w:t>Tener instrucción d</w:t>
      </w:r>
      <w:r w:rsidR="00717C2B" w:rsidRPr="00EB6835">
        <w:rPr>
          <w:rFonts w:ascii="Arial" w:hAnsi="Arial" w:cs="Arial"/>
          <w:sz w:val="24"/>
          <w:szCs w:val="24"/>
        </w:rPr>
        <w:t>e soporte de vida básico (BLS)</w:t>
      </w:r>
    </w:p>
    <w:p w14:paraId="3A8EB519" w14:textId="77777777" w:rsidR="004E7EEA" w:rsidRPr="00EB6835" w:rsidRDefault="00717C2B" w:rsidP="00932801">
      <w:pPr>
        <w:pStyle w:val="Prrafodelista"/>
        <w:numPr>
          <w:ilvl w:val="0"/>
          <w:numId w:val="1"/>
        </w:numPr>
        <w:jc w:val="both"/>
        <w:rPr>
          <w:rFonts w:ascii="Arial" w:hAnsi="Arial" w:cs="Arial"/>
          <w:sz w:val="24"/>
          <w:szCs w:val="24"/>
        </w:rPr>
      </w:pPr>
      <w:r w:rsidRPr="00EB6835">
        <w:rPr>
          <w:rFonts w:ascii="Arial" w:hAnsi="Arial" w:cs="Arial"/>
          <w:sz w:val="24"/>
          <w:szCs w:val="24"/>
        </w:rPr>
        <w:t xml:space="preserve">Conocimiento de </w:t>
      </w:r>
      <w:r w:rsidR="004E7EEA" w:rsidRPr="00EB6835">
        <w:rPr>
          <w:rFonts w:ascii="Arial" w:hAnsi="Arial" w:cs="Arial"/>
          <w:sz w:val="24"/>
          <w:szCs w:val="24"/>
        </w:rPr>
        <w:t>primeros auxilios.</w:t>
      </w:r>
    </w:p>
    <w:p w14:paraId="0FC6459E" w14:textId="77777777" w:rsidR="004E7EEA" w:rsidRPr="00EB6835" w:rsidRDefault="004E7EEA" w:rsidP="00932801">
      <w:pPr>
        <w:pStyle w:val="Prrafodelista"/>
        <w:numPr>
          <w:ilvl w:val="0"/>
          <w:numId w:val="1"/>
        </w:numPr>
        <w:jc w:val="both"/>
        <w:rPr>
          <w:rFonts w:ascii="Arial" w:hAnsi="Arial" w:cs="Arial"/>
          <w:sz w:val="24"/>
          <w:szCs w:val="24"/>
        </w:rPr>
      </w:pPr>
      <w:r w:rsidRPr="00EB6835">
        <w:rPr>
          <w:rFonts w:ascii="Arial" w:hAnsi="Arial" w:cs="Arial"/>
          <w:sz w:val="24"/>
          <w:szCs w:val="24"/>
        </w:rPr>
        <w:t>Indispensable conocer manejo de vías</w:t>
      </w:r>
      <w:r w:rsidR="00717C2B" w:rsidRPr="00EB6835">
        <w:rPr>
          <w:rFonts w:ascii="Arial" w:hAnsi="Arial" w:cs="Arial"/>
          <w:sz w:val="24"/>
          <w:szCs w:val="24"/>
        </w:rPr>
        <w:t xml:space="preserve"> intravenosas (periféricas) administración de medicamentos, hidratación.</w:t>
      </w:r>
    </w:p>
    <w:p w14:paraId="44698774" w14:textId="77777777" w:rsidR="00717C2B" w:rsidRPr="00EB6835" w:rsidRDefault="00717C2B" w:rsidP="00932801">
      <w:pPr>
        <w:pStyle w:val="Prrafodelista"/>
        <w:numPr>
          <w:ilvl w:val="0"/>
          <w:numId w:val="1"/>
        </w:numPr>
        <w:jc w:val="both"/>
        <w:rPr>
          <w:rFonts w:ascii="Arial" w:hAnsi="Arial" w:cs="Arial"/>
          <w:sz w:val="24"/>
          <w:szCs w:val="24"/>
        </w:rPr>
      </w:pPr>
      <w:r w:rsidRPr="00EB6835">
        <w:rPr>
          <w:rFonts w:ascii="Arial" w:hAnsi="Arial" w:cs="Arial"/>
          <w:sz w:val="24"/>
          <w:szCs w:val="24"/>
        </w:rPr>
        <w:t>Apoyar en el desarrollo de programas para la prevención y mantenimiento de</w:t>
      </w:r>
      <w:r w:rsidR="006A1CED">
        <w:rPr>
          <w:rFonts w:ascii="Arial" w:hAnsi="Arial" w:cs="Arial"/>
          <w:sz w:val="24"/>
          <w:szCs w:val="24"/>
        </w:rPr>
        <w:t xml:space="preserve"> </w:t>
      </w:r>
      <w:r w:rsidRPr="00EB6835">
        <w:rPr>
          <w:rFonts w:ascii="Arial" w:hAnsi="Arial" w:cs="Arial"/>
          <w:sz w:val="24"/>
          <w:szCs w:val="24"/>
        </w:rPr>
        <w:t>la salud de los servidores públicos.</w:t>
      </w:r>
    </w:p>
    <w:p w14:paraId="1F7E4ACE" w14:textId="77777777" w:rsidR="00717C2B" w:rsidRPr="00EB6835" w:rsidRDefault="00717C2B" w:rsidP="00932801">
      <w:pPr>
        <w:pStyle w:val="Prrafodelista"/>
        <w:numPr>
          <w:ilvl w:val="0"/>
          <w:numId w:val="1"/>
        </w:numPr>
        <w:jc w:val="both"/>
        <w:rPr>
          <w:rFonts w:ascii="Arial" w:hAnsi="Arial" w:cs="Arial"/>
          <w:sz w:val="24"/>
          <w:szCs w:val="24"/>
        </w:rPr>
      </w:pPr>
      <w:r w:rsidRPr="00EB6835">
        <w:rPr>
          <w:rFonts w:ascii="Arial" w:hAnsi="Arial" w:cs="Arial"/>
          <w:sz w:val="24"/>
          <w:szCs w:val="24"/>
        </w:rPr>
        <w:t>Conocer de vacunación y su mantenimiento en apropiadas redes de frío.</w:t>
      </w:r>
    </w:p>
    <w:p w14:paraId="4B087642" w14:textId="77777777" w:rsidR="00EB6835" w:rsidRDefault="00EB6835" w:rsidP="00EB6835">
      <w:pPr>
        <w:ind w:left="360"/>
        <w:jc w:val="both"/>
        <w:rPr>
          <w:sz w:val="24"/>
          <w:szCs w:val="24"/>
        </w:rPr>
      </w:pPr>
    </w:p>
    <w:p w14:paraId="1EADAF60" w14:textId="77777777" w:rsidR="00EB6835" w:rsidRPr="004C09E8" w:rsidRDefault="00A21184" w:rsidP="004C09E8">
      <w:pPr>
        <w:pStyle w:val="Prrafodelista"/>
        <w:numPr>
          <w:ilvl w:val="0"/>
          <w:numId w:val="5"/>
        </w:numPr>
        <w:jc w:val="both"/>
        <w:rPr>
          <w:rFonts w:ascii="Arial" w:hAnsi="Arial" w:cs="Arial"/>
          <w:b/>
          <w:sz w:val="24"/>
          <w:szCs w:val="24"/>
        </w:rPr>
      </w:pPr>
      <w:r>
        <w:rPr>
          <w:rFonts w:ascii="Arial" w:hAnsi="Arial" w:cs="Arial"/>
          <w:b/>
          <w:sz w:val="24"/>
          <w:szCs w:val="24"/>
        </w:rPr>
        <w:t>Horario en el cual podrá darse el servicio</w:t>
      </w:r>
      <w:r w:rsidR="00EB6835" w:rsidRPr="004C09E8">
        <w:rPr>
          <w:rFonts w:ascii="Arial" w:hAnsi="Arial" w:cs="Arial"/>
          <w:b/>
          <w:sz w:val="24"/>
          <w:szCs w:val="24"/>
        </w:rPr>
        <w:t>:</w:t>
      </w:r>
    </w:p>
    <w:p w14:paraId="082DB0D9" w14:textId="77777777" w:rsidR="00EB6835" w:rsidRPr="00EB6835" w:rsidRDefault="00EB6835" w:rsidP="00EB6835">
      <w:pPr>
        <w:pStyle w:val="Prrafodelista"/>
        <w:jc w:val="both"/>
        <w:rPr>
          <w:rFonts w:ascii="Arial" w:hAnsi="Arial" w:cs="Arial"/>
          <w:sz w:val="24"/>
          <w:szCs w:val="24"/>
        </w:rPr>
      </w:pPr>
    </w:p>
    <w:p w14:paraId="5BE6266F" w14:textId="41AF18A2" w:rsidR="00EB6835" w:rsidRDefault="00EB6835" w:rsidP="00EB6835">
      <w:pPr>
        <w:pStyle w:val="Prrafodelista"/>
        <w:jc w:val="both"/>
        <w:rPr>
          <w:rFonts w:ascii="Arial" w:hAnsi="Arial" w:cs="Arial"/>
          <w:sz w:val="24"/>
          <w:szCs w:val="24"/>
        </w:rPr>
      </w:pPr>
      <w:r w:rsidRPr="00EB6835">
        <w:rPr>
          <w:rFonts w:ascii="Arial" w:hAnsi="Arial" w:cs="Arial"/>
          <w:sz w:val="24"/>
          <w:szCs w:val="24"/>
        </w:rPr>
        <w:t xml:space="preserve">De lunes a </w:t>
      </w:r>
      <w:r w:rsidR="00A21184">
        <w:rPr>
          <w:rFonts w:ascii="Arial" w:hAnsi="Arial" w:cs="Arial"/>
          <w:sz w:val="24"/>
          <w:szCs w:val="24"/>
        </w:rPr>
        <w:t>domingo</w:t>
      </w:r>
      <w:r w:rsidRPr="00EB6835">
        <w:rPr>
          <w:rFonts w:ascii="Arial" w:hAnsi="Arial" w:cs="Arial"/>
          <w:sz w:val="24"/>
          <w:szCs w:val="24"/>
        </w:rPr>
        <w:t xml:space="preserve"> de las 8:00 a las 1</w:t>
      </w:r>
      <w:r w:rsidR="00BB0B05">
        <w:rPr>
          <w:rFonts w:ascii="Arial" w:hAnsi="Arial" w:cs="Arial"/>
          <w:sz w:val="24"/>
          <w:szCs w:val="24"/>
        </w:rPr>
        <w:t>9</w:t>
      </w:r>
      <w:r w:rsidRPr="00EB6835">
        <w:rPr>
          <w:rFonts w:ascii="Arial" w:hAnsi="Arial" w:cs="Arial"/>
          <w:sz w:val="24"/>
          <w:szCs w:val="24"/>
        </w:rPr>
        <w:t>:00 horas del 1 de enero al 3</w:t>
      </w:r>
      <w:r w:rsidR="0084450A">
        <w:rPr>
          <w:rFonts w:ascii="Arial" w:hAnsi="Arial" w:cs="Arial"/>
          <w:sz w:val="24"/>
          <w:szCs w:val="24"/>
        </w:rPr>
        <w:t>1</w:t>
      </w:r>
      <w:r w:rsidRPr="00EB6835">
        <w:rPr>
          <w:rFonts w:ascii="Arial" w:hAnsi="Arial" w:cs="Arial"/>
          <w:sz w:val="24"/>
          <w:szCs w:val="24"/>
        </w:rPr>
        <w:t xml:space="preserve"> de </w:t>
      </w:r>
      <w:r w:rsidR="006147FD">
        <w:rPr>
          <w:rFonts w:ascii="Arial" w:hAnsi="Arial" w:cs="Arial"/>
          <w:sz w:val="24"/>
          <w:szCs w:val="24"/>
        </w:rPr>
        <w:t>diciembre</w:t>
      </w:r>
      <w:r w:rsidRPr="00EB6835">
        <w:rPr>
          <w:rFonts w:ascii="Arial" w:hAnsi="Arial" w:cs="Arial"/>
          <w:sz w:val="24"/>
          <w:szCs w:val="24"/>
        </w:rPr>
        <w:t xml:space="preserve"> de 202</w:t>
      </w:r>
      <w:r w:rsidR="00C10439">
        <w:rPr>
          <w:rFonts w:ascii="Arial" w:hAnsi="Arial" w:cs="Arial"/>
          <w:sz w:val="24"/>
          <w:szCs w:val="24"/>
        </w:rPr>
        <w:t>4</w:t>
      </w:r>
      <w:r>
        <w:rPr>
          <w:rFonts w:ascii="Arial" w:hAnsi="Arial" w:cs="Arial"/>
          <w:sz w:val="24"/>
          <w:szCs w:val="24"/>
        </w:rPr>
        <w:t>.</w:t>
      </w:r>
      <w:r w:rsidR="00D00536">
        <w:rPr>
          <w:rFonts w:ascii="Arial" w:hAnsi="Arial" w:cs="Arial"/>
          <w:sz w:val="24"/>
          <w:szCs w:val="24"/>
        </w:rPr>
        <w:t xml:space="preserve"> </w:t>
      </w:r>
      <w:r w:rsidR="005514AF">
        <w:rPr>
          <w:rFonts w:ascii="Arial" w:hAnsi="Arial" w:cs="Arial"/>
          <w:sz w:val="24"/>
          <w:szCs w:val="24"/>
        </w:rPr>
        <w:t xml:space="preserve">En caso de que la Sala Regional Especializada requiera </w:t>
      </w:r>
      <w:r w:rsidR="00A3780B">
        <w:rPr>
          <w:rFonts w:ascii="Arial" w:hAnsi="Arial" w:cs="Arial"/>
          <w:sz w:val="24"/>
          <w:szCs w:val="24"/>
        </w:rPr>
        <w:t>el</w:t>
      </w:r>
      <w:r w:rsidR="005514AF">
        <w:rPr>
          <w:rFonts w:ascii="Arial" w:hAnsi="Arial" w:cs="Arial"/>
          <w:sz w:val="24"/>
          <w:szCs w:val="24"/>
        </w:rPr>
        <w:t xml:space="preserve"> servicio, deberá hacerlo del conocimiento del Prestador del Servicio 24 horas previas a la necesidad.</w:t>
      </w:r>
    </w:p>
    <w:p w14:paraId="275D539B" w14:textId="77777777" w:rsidR="005514AF" w:rsidRDefault="005514AF" w:rsidP="00EB6835">
      <w:pPr>
        <w:pStyle w:val="Prrafodelista"/>
        <w:jc w:val="both"/>
        <w:rPr>
          <w:rFonts w:ascii="Arial" w:hAnsi="Arial" w:cs="Arial"/>
          <w:sz w:val="24"/>
          <w:szCs w:val="24"/>
        </w:rPr>
      </w:pPr>
    </w:p>
    <w:p w14:paraId="425D2EA3" w14:textId="77777777" w:rsidR="00EB6835" w:rsidRPr="00EB6835" w:rsidRDefault="00EB6835" w:rsidP="004C09E8">
      <w:pPr>
        <w:pStyle w:val="Prrafodelista"/>
        <w:numPr>
          <w:ilvl w:val="0"/>
          <w:numId w:val="5"/>
        </w:numPr>
        <w:jc w:val="both"/>
        <w:rPr>
          <w:rFonts w:ascii="Arial" w:hAnsi="Arial" w:cs="Arial"/>
          <w:b/>
          <w:sz w:val="24"/>
          <w:szCs w:val="24"/>
        </w:rPr>
      </w:pPr>
      <w:r w:rsidRPr="00EB6835">
        <w:rPr>
          <w:rFonts w:ascii="Arial" w:hAnsi="Arial" w:cs="Arial"/>
          <w:b/>
          <w:sz w:val="24"/>
          <w:szCs w:val="24"/>
        </w:rPr>
        <w:t>Vigencia de precios:</w:t>
      </w:r>
    </w:p>
    <w:p w14:paraId="0BD2E814" w14:textId="77777777" w:rsidR="00EB6835" w:rsidRDefault="00EB6835" w:rsidP="00EB6835">
      <w:pPr>
        <w:pStyle w:val="Prrafodelista"/>
        <w:jc w:val="both"/>
        <w:rPr>
          <w:rFonts w:ascii="Arial" w:hAnsi="Arial" w:cs="Arial"/>
          <w:sz w:val="24"/>
          <w:szCs w:val="24"/>
        </w:rPr>
      </w:pPr>
    </w:p>
    <w:p w14:paraId="351DF7F8" w14:textId="387C1CA6" w:rsidR="00EB6835" w:rsidRDefault="00EB6835" w:rsidP="005514AF">
      <w:pPr>
        <w:pStyle w:val="Prrafodelista"/>
        <w:jc w:val="both"/>
        <w:rPr>
          <w:rFonts w:ascii="Arial" w:hAnsi="Arial" w:cs="Arial"/>
          <w:sz w:val="24"/>
          <w:szCs w:val="24"/>
        </w:rPr>
      </w:pPr>
      <w:r>
        <w:rPr>
          <w:rFonts w:ascii="Arial" w:hAnsi="Arial" w:cs="Arial"/>
          <w:sz w:val="24"/>
          <w:szCs w:val="24"/>
        </w:rPr>
        <w:t>Los precios mencionados tendrán una vigencia hasta el 3</w:t>
      </w:r>
      <w:r w:rsidR="0084450A">
        <w:rPr>
          <w:rFonts w:ascii="Arial" w:hAnsi="Arial" w:cs="Arial"/>
          <w:sz w:val="24"/>
          <w:szCs w:val="24"/>
        </w:rPr>
        <w:t>1</w:t>
      </w:r>
      <w:r>
        <w:rPr>
          <w:rFonts w:ascii="Arial" w:hAnsi="Arial" w:cs="Arial"/>
          <w:sz w:val="24"/>
          <w:szCs w:val="24"/>
        </w:rPr>
        <w:t xml:space="preserve"> de </w:t>
      </w:r>
      <w:r w:rsidR="006147FD">
        <w:rPr>
          <w:rFonts w:ascii="Arial" w:hAnsi="Arial" w:cs="Arial"/>
          <w:sz w:val="24"/>
          <w:szCs w:val="24"/>
        </w:rPr>
        <w:t>diciembre</w:t>
      </w:r>
      <w:r>
        <w:rPr>
          <w:rFonts w:ascii="Arial" w:hAnsi="Arial" w:cs="Arial"/>
          <w:sz w:val="24"/>
          <w:szCs w:val="24"/>
        </w:rPr>
        <w:t xml:space="preserve"> de 202</w:t>
      </w:r>
      <w:r w:rsidR="00C10439">
        <w:rPr>
          <w:rFonts w:ascii="Arial" w:hAnsi="Arial" w:cs="Arial"/>
          <w:sz w:val="24"/>
          <w:szCs w:val="24"/>
        </w:rPr>
        <w:t>4</w:t>
      </w:r>
      <w:r>
        <w:rPr>
          <w:rFonts w:ascii="Arial" w:hAnsi="Arial" w:cs="Arial"/>
          <w:sz w:val="24"/>
          <w:szCs w:val="24"/>
        </w:rPr>
        <w:t>.</w:t>
      </w:r>
    </w:p>
    <w:p w14:paraId="59BEC17B" w14:textId="77777777" w:rsidR="006147FD" w:rsidRPr="005514AF" w:rsidRDefault="006147FD" w:rsidP="005514AF">
      <w:pPr>
        <w:pStyle w:val="Prrafodelista"/>
        <w:jc w:val="both"/>
        <w:rPr>
          <w:rFonts w:ascii="Arial" w:hAnsi="Arial" w:cs="Arial"/>
          <w:sz w:val="24"/>
          <w:szCs w:val="24"/>
        </w:rPr>
      </w:pPr>
    </w:p>
    <w:p w14:paraId="0611641A" w14:textId="77777777" w:rsidR="00EB6835" w:rsidRDefault="00EB6835" w:rsidP="004C09E8">
      <w:pPr>
        <w:pStyle w:val="Prrafodelista"/>
        <w:numPr>
          <w:ilvl w:val="0"/>
          <w:numId w:val="5"/>
        </w:numPr>
        <w:jc w:val="both"/>
        <w:rPr>
          <w:rFonts w:ascii="Arial" w:hAnsi="Arial" w:cs="Arial"/>
          <w:b/>
          <w:sz w:val="24"/>
          <w:szCs w:val="24"/>
        </w:rPr>
      </w:pPr>
      <w:r w:rsidRPr="00EB6835">
        <w:rPr>
          <w:rFonts w:ascii="Arial" w:hAnsi="Arial" w:cs="Arial"/>
          <w:b/>
          <w:sz w:val="24"/>
          <w:szCs w:val="24"/>
        </w:rPr>
        <w:t>Condiciones de pago:</w:t>
      </w:r>
    </w:p>
    <w:p w14:paraId="6439F9CF" w14:textId="77777777" w:rsidR="00EB6835" w:rsidRDefault="00EB6835" w:rsidP="00EB6835">
      <w:pPr>
        <w:pStyle w:val="Prrafodelista"/>
        <w:jc w:val="both"/>
        <w:rPr>
          <w:rFonts w:ascii="Arial" w:hAnsi="Arial" w:cs="Arial"/>
          <w:b/>
          <w:sz w:val="24"/>
          <w:szCs w:val="24"/>
        </w:rPr>
      </w:pPr>
    </w:p>
    <w:p w14:paraId="1F31552A" w14:textId="77777777" w:rsidR="00EB6835" w:rsidRDefault="00EB6835" w:rsidP="00EB6835">
      <w:pPr>
        <w:pStyle w:val="Prrafodelista"/>
        <w:jc w:val="both"/>
        <w:rPr>
          <w:rFonts w:ascii="Arial" w:hAnsi="Arial" w:cs="Arial"/>
          <w:sz w:val="24"/>
          <w:szCs w:val="24"/>
        </w:rPr>
      </w:pPr>
      <w:r w:rsidRPr="00EB6835">
        <w:rPr>
          <w:rFonts w:ascii="Arial" w:hAnsi="Arial" w:cs="Arial"/>
          <w:sz w:val="24"/>
          <w:szCs w:val="24"/>
        </w:rPr>
        <w:t xml:space="preserve">Los pagos se realizarán </w:t>
      </w:r>
      <w:r>
        <w:rPr>
          <w:rFonts w:ascii="Arial" w:hAnsi="Arial" w:cs="Arial"/>
          <w:sz w:val="24"/>
          <w:szCs w:val="24"/>
        </w:rPr>
        <w:t>por servicio devengado dentro de los quince días hábiles posteriores al término de cada mes, previa presentación de la factura correspondiente, que reúna los requisitos fiscales</w:t>
      </w:r>
      <w:r w:rsidR="00BC7A06">
        <w:rPr>
          <w:rFonts w:ascii="Arial" w:hAnsi="Arial" w:cs="Arial"/>
          <w:sz w:val="24"/>
          <w:szCs w:val="24"/>
        </w:rPr>
        <w:t xml:space="preserve"> y administrativos</w:t>
      </w:r>
      <w:r w:rsidR="001F7AAF">
        <w:rPr>
          <w:rFonts w:ascii="Arial" w:hAnsi="Arial" w:cs="Arial"/>
          <w:sz w:val="24"/>
          <w:szCs w:val="24"/>
        </w:rPr>
        <w:t xml:space="preserve"> con la satisfacción del personal adscrito a la Delegación Administrativa.</w:t>
      </w:r>
      <w:r w:rsidR="002D4EC7">
        <w:rPr>
          <w:rFonts w:ascii="Arial" w:hAnsi="Arial" w:cs="Arial"/>
          <w:sz w:val="24"/>
          <w:szCs w:val="24"/>
        </w:rPr>
        <w:t xml:space="preserve"> </w:t>
      </w:r>
      <w:r w:rsidR="002D4EC7" w:rsidRPr="002D4EC7">
        <w:rPr>
          <w:rFonts w:ascii="Arial" w:hAnsi="Arial" w:cs="Arial"/>
          <w:sz w:val="24"/>
          <w:szCs w:val="24"/>
        </w:rPr>
        <w:t>Los pagos de los servicios se cubrirán en moneda nacional, a través de cheque nominativo que será entregado en la Delegación Administrativa de esta Sala Regional Especializada del Tribunal Electoral del Poder Judicial de la Federación, ubicada en Pablo de la Llave no. 110, colonia Bosques de Tetlameya, Ciudad de México alcaldía de Coyoacán. C.P 04730</w:t>
      </w:r>
      <w:r w:rsidR="002D4EC7">
        <w:rPr>
          <w:rFonts w:ascii="Arial" w:hAnsi="Arial" w:cs="Arial"/>
          <w:sz w:val="24"/>
          <w:szCs w:val="24"/>
        </w:rPr>
        <w:t>.</w:t>
      </w:r>
    </w:p>
    <w:p w14:paraId="429CF35D" w14:textId="77777777" w:rsidR="001F7AAF" w:rsidRDefault="001F7AAF" w:rsidP="00EB6835">
      <w:pPr>
        <w:pStyle w:val="Prrafodelista"/>
        <w:jc w:val="both"/>
        <w:rPr>
          <w:rFonts w:ascii="Arial" w:hAnsi="Arial" w:cs="Arial"/>
          <w:sz w:val="24"/>
          <w:szCs w:val="24"/>
        </w:rPr>
      </w:pPr>
    </w:p>
    <w:p w14:paraId="1A311F17" w14:textId="77777777" w:rsidR="005514AF" w:rsidRDefault="005514AF" w:rsidP="00EB6835">
      <w:pPr>
        <w:pStyle w:val="Prrafodelista"/>
        <w:jc w:val="both"/>
        <w:rPr>
          <w:rFonts w:ascii="Arial" w:hAnsi="Arial" w:cs="Arial"/>
          <w:sz w:val="24"/>
          <w:szCs w:val="24"/>
        </w:rPr>
      </w:pPr>
    </w:p>
    <w:p w14:paraId="698262D6" w14:textId="77777777" w:rsidR="001F7AAF" w:rsidRPr="00DF6828" w:rsidRDefault="001F7AAF" w:rsidP="004C09E8">
      <w:pPr>
        <w:pStyle w:val="Prrafodelista"/>
        <w:numPr>
          <w:ilvl w:val="0"/>
          <w:numId w:val="5"/>
        </w:numPr>
        <w:jc w:val="both"/>
        <w:rPr>
          <w:rFonts w:ascii="Arial" w:hAnsi="Arial" w:cs="Arial"/>
          <w:b/>
          <w:sz w:val="24"/>
          <w:szCs w:val="24"/>
        </w:rPr>
      </w:pPr>
      <w:r w:rsidRPr="00DF6828">
        <w:rPr>
          <w:rFonts w:ascii="Arial" w:hAnsi="Arial" w:cs="Arial"/>
          <w:b/>
          <w:sz w:val="24"/>
          <w:szCs w:val="24"/>
        </w:rPr>
        <w:t>Relación contractual:</w:t>
      </w:r>
    </w:p>
    <w:p w14:paraId="4A168F66" w14:textId="77777777" w:rsidR="001F7AAF" w:rsidRDefault="001F7AAF" w:rsidP="001F7AAF">
      <w:pPr>
        <w:pStyle w:val="Prrafodelista"/>
        <w:jc w:val="both"/>
        <w:rPr>
          <w:rFonts w:ascii="Arial" w:hAnsi="Arial" w:cs="Arial"/>
          <w:sz w:val="24"/>
          <w:szCs w:val="24"/>
        </w:rPr>
      </w:pPr>
    </w:p>
    <w:p w14:paraId="5E8805DC" w14:textId="77777777" w:rsidR="005514AF" w:rsidRDefault="005514AF" w:rsidP="001F7AAF">
      <w:pPr>
        <w:pStyle w:val="Prrafodelista"/>
        <w:jc w:val="both"/>
        <w:rPr>
          <w:rFonts w:ascii="Arial" w:hAnsi="Arial" w:cs="Arial"/>
          <w:sz w:val="24"/>
          <w:szCs w:val="24"/>
        </w:rPr>
      </w:pPr>
    </w:p>
    <w:p w14:paraId="23559F8B" w14:textId="77777777" w:rsidR="001F7AAF" w:rsidRDefault="001F7AAF" w:rsidP="001F7AAF">
      <w:pPr>
        <w:pStyle w:val="Prrafodelista"/>
        <w:jc w:val="both"/>
        <w:rPr>
          <w:rFonts w:ascii="Arial" w:hAnsi="Arial" w:cs="Arial"/>
          <w:sz w:val="24"/>
          <w:szCs w:val="24"/>
        </w:rPr>
      </w:pPr>
      <w:r>
        <w:rPr>
          <w:rFonts w:ascii="Arial" w:hAnsi="Arial" w:cs="Arial"/>
          <w:sz w:val="24"/>
          <w:szCs w:val="24"/>
        </w:rPr>
        <w:t>La relación existente entre el Tribunal Electoral del Poder Judicial de la Federación y el prestador del servicio es de carácter estrictamente civil, por lo que el prestador es el único responsable de las obligaciones de carácter civil, laboral y de cualquier naturaleza para con las personas con quien se auxilie en el cumplimiento del contrato.</w:t>
      </w:r>
    </w:p>
    <w:p w14:paraId="26D64A13" w14:textId="77777777" w:rsidR="001F7AAF" w:rsidRDefault="001F7AAF" w:rsidP="001F7AAF">
      <w:pPr>
        <w:pStyle w:val="Prrafodelista"/>
        <w:jc w:val="both"/>
        <w:rPr>
          <w:rFonts w:ascii="Arial" w:hAnsi="Arial" w:cs="Arial"/>
          <w:sz w:val="24"/>
          <w:szCs w:val="24"/>
        </w:rPr>
      </w:pPr>
    </w:p>
    <w:p w14:paraId="05E485AF" w14:textId="77777777" w:rsidR="001F7AAF" w:rsidRPr="00EB6835" w:rsidRDefault="001F7AAF" w:rsidP="001F7AAF">
      <w:pPr>
        <w:pStyle w:val="Prrafodelista"/>
        <w:jc w:val="both"/>
        <w:rPr>
          <w:rFonts w:ascii="Arial" w:hAnsi="Arial" w:cs="Arial"/>
          <w:sz w:val="24"/>
          <w:szCs w:val="24"/>
        </w:rPr>
      </w:pPr>
      <w:r>
        <w:rPr>
          <w:rFonts w:ascii="Arial" w:hAnsi="Arial" w:cs="Arial"/>
          <w:sz w:val="24"/>
          <w:szCs w:val="24"/>
        </w:rPr>
        <w:t xml:space="preserve">Por lo anterior, el prestador se obliga a dejar a salvo al Tribunal de cualquier reclamación o acción instaurada en su contra con motivo del contrato, a sacarlo a salvo y en paz de cualquier juicio, procedimiento que se instare </w:t>
      </w:r>
      <w:r w:rsidR="008F36AC">
        <w:rPr>
          <w:rFonts w:ascii="Arial" w:hAnsi="Arial" w:cs="Arial"/>
          <w:sz w:val="24"/>
          <w:szCs w:val="24"/>
        </w:rPr>
        <w:t>con motivo de lo referido, así como a pagar, en su caso, los daños y perjuicios que causaren.</w:t>
      </w:r>
    </w:p>
    <w:p w14:paraId="2AE948B1" w14:textId="77777777" w:rsidR="00EB6835" w:rsidRDefault="00EB6835" w:rsidP="00EB6835">
      <w:pPr>
        <w:pStyle w:val="Prrafodelista"/>
        <w:jc w:val="both"/>
        <w:rPr>
          <w:rFonts w:ascii="Arial" w:hAnsi="Arial" w:cs="Arial"/>
          <w:b/>
          <w:sz w:val="24"/>
          <w:szCs w:val="24"/>
        </w:rPr>
      </w:pPr>
    </w:p>
    <w:p w14:paraId="7A4116A5" w14:textId="663D3C4C" w:rsidR="005514AF" w:rsidRDefault="00DF6828" w:rsidP="00693A73">
      <w:pPr>
        <w:pStyle w:val="Prrafodelista"/>
        <w:jc w:val="both"/>
        <w:rPr>
          <w:rFonts w:ascii="Arial" w:hAnsi="Arial" w:cs="Arial"/>
          <w:sz w:val="24"/>
          <w:szCs w:val="24"/>
        </w:rPr>
      </w:pPr>
      <w:r w:rsidRPr="00DF6828">
        <w:rPr>
          <w:rFonts w:ascii="Arial" w:hAnsi="Arial" w:cs="Arial"/>
          <w:sz w:val="24"/>
          <w:szCs w:val="24"/>
        </w:rPr>
        <w:t xml:space="preserve">De </w:t>
      </w:r>
      <w:r>
        <w:rPr>
          <w:rFonts w:ascii="Arial" w:hAnsi="Arial" w:cs="Arial"/>
          <w:sz w:val="24"/>
          <w:szCs w:val="24"/>
        </w:rPr>
        <w:t xml:space="preserve">igual manera reconoce que es el único responsable como patrón de la relación entre él y todos los Recursos Humanos que utilice y comisione ante el Tribunal Electoral, para el cumplimiento de los servicios contratados, por lo que será </w:t>
      </w:r>
      <w:r w:rsidR="004C09E8">
        <w:rPr>
          <w:rFonts w:ascii="Arial" w:hAnsi="Arial" w:cs="Arial"/>
          <w:sz w:val="24"/>
          <w:szCs w:val="24"/>
        </w:rPr>
        <w:t>el prestador el que responda en forma íntegra de toda acción o reclamación de cualquier tipo de dichos trabajadores pudieran intentar, liberando de cualquier responsabilidad laboral, fiscal, civil o penal, que surja respecto de dichos trabajadores al Tribunal Electoral.</w:t>
      </w:r>
    </w:p>
    <w:p w14:paraId="563F10DE" w14:textId="4C76E5A5" w:rsidR="00693A73" w:rsidRDefault="00693A73" w:rsidP="00693A73">
      <w:pPr>
        <w:pStyle w:val="Prrafodelista"/>
        <w:jc w:val="both"/>
        <w:rPr>
          <w:rFonts w:ascii="Arial" w:hAnsi="Arial" w:cs="Arial"/>
          <w:sz w:val="24"/>
          <w:szCs w:val="24"/>
        </w:rPr>
      </w:pPr>
    </w:p>
    <w:p w14:paraId="0854D259" w14:textId="391646EC" w:rsidR="00693A73" w:rsidRDefault="00693A73" w:rsidP="00693A73">
      <w:pPr>
        <w:pStyle w:val="Prrafodelista"/>
        <w:jc w:val="both"/>
        <w:rPr>
          <w:rFonts w:ascii="Arial" w:hAnsi="Arial" w:cs="Arial"/>
          <w:sz w:val="24"/>
          <w:szCs w:val="24"/>
        </w:rPr>
      </w:pPr>
    </w:p>
    <w:p w14:paraId="26AB941E" w14:textId="1F5E0836" w:rsidR="00693A73" w:rsidRDefault="00693A73" w:rsidP="00693A73">
      <w:pPr>
        <w:pStyle w:val="Prrafodelista"/>
        <w:jc w:val="both"/>
        <w:rPr>
          <w:rFonts w:ascii="Arial" w:hAnsi="Arial" w:cs="Arial"/>
          <w:sz w:val="24"/>
          <w:szCs w:val="24"/>
        </w:rPr>
      </w:pPr>
    </w:p>
    <w:p w14:paraId="756DB3C4" w14:textId="0C96503B" w:rsidR="00693A73" w:rsidRDefault="00693A73" w:rsidP="00693A73">
      <w:pPr>
        <w:pStyle w:val="Prrafodelista"/>
        <w:jc w:val="both"/>
        <w:rPr>
          <w:rFonts w:ascii="Arial" w:hAnsi="Arial" w:cs="Arial"/>
          <w:sz w:val="24"/>
          <w:szCs w:val="24"/>
        </w:rPr>
      </w:pPr>
    </w:p>
    <w:p w14:paraId="7D909BCE" w14:textId="2FB62CC4" w:rsidR="00693A73" w:rsidRDefault="00693A73" w:rsidP="00693A73">
      <w:pPr>
        <w:pStyle w:val="Prrafodelista"/>
        <w:jc w:val="both"/>
        <w:rPr>
          <w:rFonts w:ascii="Arial" w:hAnsi="Arial" w:cs="Arial"/>
          <w:sz w:val="24"/>
          <w:szCs w:val="24"/>
        </w:rPr>
      </w:pPr>
    </w:p>
    <w:p w14:paraId="7AE029A6" w14:textId="77777777" w:rsidR="00693A73" w:rsidRPr="005514AF" w:rsidRDefault="00693A73" w:rsidP="00693A73">
      <w:pPr>
        <w:pStyle w:val="Prrafodelista"/>
        <w:jc w:val="both"/>
        <w:rPr>
          <w:rFonts w:ascii="Arial" w:hAnsi="Arial" w:cs="Arial"/>
          <w:sz w:val="24"/>
          <w:szCs w:val="24"/>
        </w:rPr>
      </w:pPr>
    </w:p>
    <w:p w14:paraId="2E0EA8DC" w14:textId="77777777" w:rsidR="00FD48A1" w:rsidRDefault="00FD48A1" w:rsidP="005514AF">
      <w:pPr>
        <w:pStyle w:val="Prrafodelista"/>
        <w:numPr>
          <w:ilvl w:val="0"/>
          <w:numId w:val="5"/>
        </w:numPr>
        <w:jc w:val="both"/>
        <w:rPr>
          <w:rFonts w:ascii="Arial" w:hAnsi="Arial" w:cs="Arial"/>
          <w:b/>
          <w:sz w:val="24"/>
          <w:szCs w:val="24"/>
        </w:rPr>
      </w:pPr>
      <w:r w:rsidRPr="00FD48A1">
        <w:rPr>
          <w:rFonts w:ascii="Arial" w:hAnsi="Arial" w:cs="Arial"/>
          <w:b/>
          <w:sz w:val="24"/>
          <w:szCs w:val="24"/>
        </w:rPr>
        <w:lastRenderedPageBreak/>
        <w:t>Lugar de prestación de servicio:</w:t>
      </w:r>
    </w:p>
    <w:p w14:paraId="0370CF93" w14:textId="77777777" w:rsidR="005514AF" w:rsidRPr="005514AF" w:rsidRDefault="005514AF" w:rsidP="005514AF">
      <w:pPr>
        <w:jc w:val="both"/>
        <w:rPr>
          <w:rFonts w:ascii="Arial" w:hAnsi="Arial" w:cs="Arial"/>
          <w:b/>
          <w:sz w:val="24"/>
          <w:szCs w:val="24"/>
        </w:rPr>
      </w:pPr>
    </w:p>
    <w:p w14:paraId="19D7F11A" w14:textId="77777777" w:rsidR="00FD48A1" w:rsidRDefault="00FD48A1" w:rsidP="00FD48A1">
      <w:pPr>
        <w:pStyle w:val="Prrafodelista"/>
        <w:jc w:val="both"/>
        <w:rPr>
          <w:rFonts w:ascii="Arial" w:hAnsi="Arial" w:cs="Arial"/>
          <w:sz w:val="24"/>
          <w:szCs w:val="24"/>
        </w:rPr>
      </w:pPr>
      <w:r>
        <w:rPr>
          <w:rFonts w:ascii="Arial" w:hAnsi="Arial" w:cs="Arial"/>
          <w:sz w:val="24"/>
          <w:szCs w:val="24"/>
        </w:rPr>
        <w:t>Sala Regional Especializada ubicada en la calle Pablo de la Llave número 110, colonia Bosques de Tetlameya, Alcaldía Coyoacan, Código Postal 04730, Ciudad de México.</w:t>
      </w:r>
    </w:p>
    <w:p w14:paraId="0C493CDA" w14:textId="77777777" w:rsidR="005514AF" w:rsidRDefault="005514AF" w:rsidP="00FD48A1">
      <w:pPr>
        <w:pStyle w:val="Prrafodelista"/>
        <w:jc w:val="both"/>
        <w:rPr>
          <w:rFonts w:ascii="Arial" w:hAnsi="Arial" w:cs="Arial"/>
          <w:sz w:val="24"/>
          <w:szCs w:val="24"/>
        </w:rPr>
      </w:pPr>
    </w:p>
    <w:p w14:paraId="70B038D4" w14:textId="77777777" w:rsidR="00FD48A1" w:rsidRPr="00FD48A1" w:rsidRDefault="00FD48A1" w:rsidP="00FD48A1">
      <w:pPr>
        <w:pStyle w:val="Prrafodelista"/>
        <w:numPr>
          <w:ilvl w:val="0"/>
          <w:numId w:val="5"/>
        </w:numPr>
        <w:jc w:val="both"/>
        <w:rPr>
          <w:rFonts w:ascii="Arial" w:hAnsi="Arial" w:cs="Arial"/>
          <w:b/>
          <w:sz w:val="24"/>
          <w:szCs w:val="24"/>
        </w:rPr>
      </w:pPr>
      <w:r w:rsidRPr="00FD48A1">
        <w:rPr>
          <w:rFonts w:ascii="Arial" w:hAnsi="Arial" w:cs="Arial"/>
          <w:b/>
          <w:sz w:val="24"/>
          <w:szCs w:val="24"/>
        </w:rPr>
        <w:t>Precios:</w:t>
      </w:r>
    </w:p>
    <w:p w14:paraId="338121B7" w14:textId="77777777" w:rsidR="00FD48A1" w:rsidRDefault="00FD48A1" w:rsidP="00FD48A1">
      <w:pPr>
        <w:pStyle w:val="Prrafodelista"/>
        <w:jc w:val="both"/>
        <w:rPr>
          <w:rFonts w:ascii="Arial" w:hAnsi="Arial" w:cs="Arial"/>
          <w:sz w:val="24"/>
          <w:szCs w:val="24"/>
        </w:rPr>
      </w:pPr>
    </w:p>
    <w:p w14:paraId="7BF73754" w14:textId="77777777" w:rsidR="00FD48A1" w:rsidRPr="00FD48A1" w:rsidRDefault="00FD48A1" w:rsidP="00FD48A1">
      <w:pPr>
        <w:pStyle w:val="Prrafodelista"/>
        <w:jc w:val="both"/>
        <w:rPr>
          <w:rFonts w:ascii="Arial" w:hAnsi="Arial" w:cs="Arial"/>
          <w:sz w:val="24"/>
          <w:szCs w:val="24"/>
        </w:rPr>
      </w:pPr>
    </w:p>
    <w:p w14:paraId="56128727" w14:textId="77777777" w:rsidR="009A09B0" w:rsidRDefault="00116DE2" w:rsidP="005514AF">
      <w:pPr>
        <w:ind w:left="720"/>
        <w:jc w:val="both"/>
        <w:rPr>
          <w:rFonts w:ascii="Arial" w:hAnsi="Arial" w:cs="Arial"/>
          <w:sz w:val="24"/>
          <w:szCs w:val="24"/>
        </w:rPr>
      </w:pPr>
      <w:r>
        <w:rPr>
          <w:rFonts w:ascii="Arial" w:hAnsi="Arial" w:cs="Arial"/>
          <w:sz w:val="24"/>
          <w:szCs w:val="24"/>
        </w:rPr>
        <w:t xml:space="preserve">El </w:t>
      </w:r>
      <w:r w:rsidR="007F7D69">
        <w:rPr>
          <w:rFonts w:ascii="Arial" w:hAnsi="Arial" w:cs="Arial"/>
          <w:sz w:val="24"/>
          <w:szCs w:val="24"/>
        </w:rPr>
        <w:t xml:space="preserve">servicio se deberá cotizar por hora. Los precios serán fijos, durante la vigencia del contrato abierto, por lo que no habrá ajustes. </w:t>
      </w:r>
    </w:p>
    <w:p w14:paraId="1FD7C3E7" w14:textId="31BCC5B2" w:rsidR="00FD48A1" w:rsidRDefault="007F7D69" w:rsidP="005514AF">
      <w:pPr>
        <w:ind w:left="720"/>
        <w:jc w:val="both"/>
        <w:rPr>
          <w:rFonts w:ascii="Arial" w:hAnsi="Arial" w:cs="Arial"/>
          <w:sz w:val="24"/>
          <w:szCs w:val="24"/>
        </w:rPr>
      </w:pPr>
      <w:r>
        <w:rPr>
          <w:rFonts w:ascii="Arial" w:hAnsi="Arial" w:cs="Arial"/>
          <w:sz w:val="24"/>
          <w:szCs w:val="24"/>
        </w:rPr>
        <w:t>El contrato abierto se establecerá con un monto mínimo de $</w:t>
      </w:r>
      <w:r w:rsidR="00171ABF">
        <w:rPr>
          <w:rFonts w:ascii="Arial" w:hAnsi="Arial" w:cs="Arial"/>
          <w:sz w:val="24"/>
          <w:szCs w:val="24"/>
        </w:rPr>
        <w:t>21</w:t>
      </w:r>
      <w:r>
        <w:rPr>
          <w:rFonts w:ascii="Arial" w:hAnsi="Arial" w:cs="Arial"/>
          <w:sz w:val="24"/>
          <w:szCs w:val="24"/>
        </w:rPr>
        <w:t>,</w:t>
      </w:r>
      <w:r w:rsidR="007A50D5">
        <w:rPr>
          <w:rFonts w:ascii="Arial" w:hAnsi="Arial" w:cs="Arial"/>
          <w:sz w:val="24"/>
          <w:szCs w:val="24"/>
        </w:rPr>
        <w:t>000</w:t>
      </w:r>
      <w:r>
        <w:rPr>
          <w:rFonts w:ascii="Arial" w:hAnsi="Arial" w:cs="Arial"/>
          <w:sz w:val="24"/>
          <w:szCs w:val="24"/>
        </w:rPr>
        <w:t>.00 (</w:t>
      </w:r>
      <w:r w:rsidR="007A50D5">
        <w:rPr>
          <w:rFonts w:ascii="Arial" w:hAnsi="Arial" w:cs="Arial"/>
          <w:sz w:val="24"/>
          <w:szCs w:val="24"/>
        </w:rPr>
        <w:t>veintiún</w:t>
      </w:r>
      <w:r>
        <w:rPr>
          <w:rFonts w:ascii="Arial" w:hAnsi="Arial" w:cs="Arial"/>
          <w:sz w:val="24"/>
          <w:szCs w:val="24"/>
        </w:rPr>
        <w:t xml:space="preserve"> mil pesos 00/100 M.N.) y un monto máximo de $</w:t>
      </w:r>
      <w:r w:rsidR="00C542A3">
        <w:rPr>
          <w:rFonts w:ascii="Arial" w:hAnsi="Arial" w:cs="Arial"/>
          <w:sz w:val="24"/>
          <w:szCs w:val="24"/>
        </w:rPr>
        <w:t>5</w:t>
      </w:r>
      <w:r w:rsidR="000650C3">
        <w:rPr>
          <w:rFonts w:ascii="Arial" w:hAnsi="Arial" w:cs="Arial"/>
          <w:sz w:val="24"/>
          <w:szCs w:val="24"/>
        </w:rPr>
        <w:t>6</w:t>
      </w:r>
      <w:r>
        <w:rPr>
          <w:rFonts w:ascii="Arial" w:hAnsi="Arial" w:cs="Arial"/>
          <w:sz w:val="24"/>
          <w:szCs w:val="24"/>
        </w:rPr>
        <w:t>,</w:t>
      </w:r>
      <w:r w:rsidR="00C523C1">
        <w:rPr>
          <w:rFonts w:ascii="Arial" w:hAnsi="Arial" w:cs="Arial"/>
          <w:sz w:val="24"/>
          <w:szCs w:val="24"/>
        </w:rPr>
        <w:t>9</w:t>
      </w:r>
      <w:r w:rsidR="000650C3">
        <w:rPr>
          <w:rFonts w:ascii="Arial" w:hAnsi="Arial" w:cs="Arial"/>
          <w:sz w:val="24"/>
          <w:szCs w:val="24"/>
        </w:rPr>
        <w:t>00</w:t>
      </w:r>
      <w:r>
        <w:rPr>
          <w:rFonts w:ascii="Arial" w:hAnsi="Arial" w:cs="Arial"/>
          <w:sz w:val="24"/>
          <w:szCs w:val="24"/>
        </w:rPr>
        <w:t>.</w:t>
      </w:r>
      <w:r w:rsidR="00BA61E0">
        <w:rPr>
          <w:rFonts w:ascii="Arial" w:hAnsi="Arial" w:cs="Arial"/>
          <w:sz w:val="24"/>
          <w:szCs w:val="24"/>
        </w:rPr>
        <w:t>0</w:t>
      </w:r>
      <w:r>
        <w:rPr>
          <w:rFonts w:ascii="Arial" w:hAnsi="Arial" w:cs="Arial"/>
          <w:sz w:val="24"/>
          <w:szCs w:val="24"/>
        </w:rPr>
        <w:t>0 (</w:t>
      </w:r>
      <w:r w:rsidR="00C542A3">
        <w:rPr>
          <w:rFonts w:ascii="Arial" w:hAnsi="Arial" w:cs="Arial"/>
          <w:sz w:val="24"/>
          <w:szCs w:val="24"/>
        </w:rPr>
        <w:t>cincuenta y seis</w:t>
      </w:r>
      <w:r w:rsidR="000650C3">
        <w:rPr>
          <w:rFonts w:ascii="Arial" w:hAnsi="Arial" w:cs="Arial"/>
          <w:sz w:val="24"/>
          <w:szCs w:val="24"/>
        </w:rPr>
        <w:t xml:space="preserve"> mil</w:t>
      </w:r>
      <w:r w:rsidR="00C542A3">
        <w:rPr>
          <w:rFonts w:ascii="Arial" w:hAnsi="Arial" w:cs="Arial"/>
          <w:sz w:val="24"/>
          <w:szCs w:val="24"/>
        </w:rPr>
        <w:t xml:space="preserve"> </w:t>
      </w:r>
      <w:r w:rsidR="00C523C1">
        <w:rPr>
          <w:rFonts w:ascii="Arial" w:hAnsi="Arial" w:cs="Arial"/>
          <w:sz w:val="24"/>
          <w:szCs w:val="24"/>
        </w:rPr>
        <w:t>noveciento</w:t>
      </w:r>
      <w:r w:rsidR="00C542A3">
        <w:rPr>
          <w:rFonts w:ascii="Arial" w:hAnsi="Arial" w:cs="Arial"/>
          <w:sz w:val="24"/>
          <w:szCs w:val="24"/>
        </w:rPr>
        <w:t>s</w:t>
      </w:r>
      <w:r w:rsidR="00925372">
        <w:rPr>
          <w:rFonts w:ascii="Arial" w:hAnsi="Arial" w:cs="Arial"/>
          <w:sz w:val="24"/>
          <w:szCs w:val="24"/>
        </w:rPr>
        <w:t xml:space="preserve"> </w:t>
      </w:r>
      <w:r>
        <w:rPr>
          <w:rFonts w:ascii="Arial" w:hAnsi="Arial" w:cs="Arial"/>
          <w:sz w:val="24"/>
          <w:szCs w:val="24"/>
        </w:rPr>
        <w:t xml:space="preserve">pesos 00/100 M.N.), ambas cantidades incluirán el Impuesto al Valor </w:t>
      </w:r>
      <w:r w:rsidR="005526BF">
        <w:rPr>
          <w:rFonts w:ascii="Arial" w:hAnsi="Arial" w:cs="Arial"/>
          <w:sz w:val="24"/>
          <w:szCs w:val="24"/>
        </w:rPr>
        <w:t>Agregado.</w:t>
      </w:r>
    </w:p>
    <w:p w14:paraId="43BA417C" w14:textId="5B6F109B" w:rsidR="00DC07E3" w:rsidRDefault="00DC07E3" w:rsidP="005514AF">
      <w:pPr>
        <w:ind w:left="720"/>
        <w:jc w:val="both"/>
        <w:rPr>
          <w:rFonts w:ascii="Arial" w:hAnsi="Arial" w:cs="Arial"/>
          <w:sz w:val="24"/>
          <w:szCs w:val="24"/>
        </w:rPr>
      </w:pPr>
    </w:p>
    <w:p w14:paraId="0C7C8838" w14:textId="77777777" w:rsidR="00DC07E3" w:rsidRPr="00DC07E3" w:rsidRDefault="00DC07E3" w:rsidP="00DC07E3">
      <w:pPr>
        <w:ind w:left="510"/>
        <w:jc w:val="both"/>
        <w:rPr>
          <w:rFonts w:ascii="Arial" w:hAnsi="Arial" w:cs="Arial"/>
          <w:b/>
          <w:sz w:val="24"/>
          <w:szCs w:val="24"/>
        </w:rPr>
      </w:pPr>
      <w:r w:rsidRPr="00DC07E3">
        <w:rPr>
          <w:rFonts w:ascii="Arial" w:hAnsi="Arial" w:cs="Arial"/>
          <w:b/>
          <w:sz w:val="24"/>
          <w:szCs w:val="24"/>
        </w:rPr>
        <w:t>REPSE</w:t>
      </w:r>
    </w:p>
    <w:p w14:paraId="20828BCF" w14:textId="77777777" w:rsidR="00DC07E3" w:rsidRPr="00DC07E3" w:rsidRDefault="00DC07E3" w:rsidP="00DC07E3">
      <w:pPr>
        <w:ind w:left="510"/>
        <w:jc w:val="both"/>
        <w:rPr>
          <w:rFonts w:ascii="Arial" w:hAnsi="Arial" w:cs="Arial"/>
          <w:b/>
          <w:sz w:val="24"/>
          <w:szCs w:val="24"/>
        </w:rPr>
      </w:pPr>
    </w:p>
    <w:p w14:paraId="722CB338" w14:textId="6682F647" w:rsidR="00F53B16" w:rsidRPr="00F53B16" w:rsidRDefault="00DC07E3" w:rsidP="00C523C1">
      <w:pPr>
        <w:ind w:left="737"/>
        <w:jc w:val="both"/>
        <w:rPr>
          <w:sz w:val="24"/>
          <w:szCs w:val="24"/>
        </w:rPr>
      </w:pPr>
      <w:r w:rsidRPr="00DC07E3">
        <w:rPr>
          <w:rFonts w:ascii="Arial" w:hAnsi="Arial" w:cs="Arial"/>
          <w:bCs/>
          <w:sz w:val="24"/>
          <w:szCs w:val="24"/>
        </w:rPr>
        <w:t>De conformidad con el “Acuerdo por el que se dan a conocer las disposiciones de carácter general para el registro de personas físicas o morales que presten servicios especializados o ejecuten obras especializadas a que se refiere el artículo 15 de la Ley Federal del Trabajo”, publicado por la Secretaría del Trabajo y Previsión Social el 24 de mayo de 2021, el proveedor deberá estar inscrito al Registro de Prestadoras de Servicios Especializados y Obras Especializado (REPSE).</w:t>
      </w:r>
    </w:p>
    <w:sectPr w:rsidR="00F53B16" w:rsidRPr="00F53B1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C910" w14:textId="77777777" w:rsidR="000868D5" w:rsidRDefault="000868D5" w:rsidP="00EB6835">
      <w:pPr>
        <w:spacing w:after="0" w:line="240" w:lineRule="auto"/>
      </w:pPr>
      <w:r>
        <w:separator/>
      </w:r>
    </w:p>
  </w:endnote>
  <w:endnote w:type="continuationSeparator" w:id="0">
    <w:p w14:paraId="112C62E7" w14:textId="77777777" w:rsidR="000868D5" w:rsidRDefault="000868D5" w:rsidP="00EB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63D4" w14:textId="77777777" w:rsidR="000868D5" w:rsidRDefault="000868D5" w:rsidP="00EB6835">
      <w:pPr>
        <w:spacing w:after="0" w:line="240" w:lineRule="auto"/>
      </w:pPr>
      <w:r>
        <w:separator/>
      </w:r>
    </w:p>
  </w:footnote>
  <w:footnote w:type="continuationSeparator" w:id="0">
    <w:p w14:paraId="76B2BF0E" w14:textId="77777777" w:rsidR="000868D5" w:rsidRDefault="000868D5" w:rsidP="00EB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E9AA" w14:textId="77777777" w:rsidR="00EB6835" w:rsidRPr="00EB6835" w:rsidRDefault="00EB6835" w:rsidP="00EB6835">
    <w:pPr>
      <w:pStyle w:val="Encabezado"/>
      <w:jc w:val="center"/>
      <w:rPr>
        <w:rFonts w:ascii="Arial" w:hAnsi="Arial" w:cs="Arial"/>
        <w:sz w:val="32"/>
        <w:szCs w:val="32"/>
      </w:rPr>
    </w:pPr>
    <w:r w:rsidRPr="00EB6835">
      <w:rPr>
        <w:rFonts w:ascii="Arial" w:hAnsi="Arial" w:cs="Arial"/>
        <w:sz w:val="32"/>
        <w:szCs w:val="32"/>
      </w:rPr>
      <w:t>Alcances técnicos</w:t>
    </w:r>
  </w:p>
  <w:p w14:paraId="677CF60C" w14:textId="77777777" w:rsidR="00EB6835" w:rsidRDefault="00EB6835">
    <w:pPr>
      <w:pStyle w:val="Encabezado"/>
    </w:pPr>
  </w:p>
  <w:p w14:paraId="3FF81BA7" w14:textId="77777777" w:rsidR="00EB6835" w:rsidRDefault="00EB6835">
    <w:pPr>
      <w:pStyle w:val="Encabezado"/>
    </w:pPr>
  </w:p>
  <w:p w14:paraId="2C49A1B9" w14:textId="77777777" w:rsidR="00EB6835" w:rsidRDefault="00EB6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028"/>
    <w:multiLevelType w:val="hybridMultilevel"/>
    <w:tmpl w:val="674E77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900A31"/>
    <w:multiLevelType w:val="hybridMultilevel"/>
    <w:tmpl w:val="3AFA18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5BB0252"/>
    <w:multiLevelType w:val="hybridMultilevel"/>
    <w:tmpl w:val="7F6CF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A05B0B"/>
    <w:multiLevelType w:val="hybridMultilevel"/>
    <w:tmpl w:val="DA269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2702F9C"/>
    <w:multiLevelType w:val="hybridMultilevel"/>
    <w:tmpl w:val="4A726258"/>
    <w:lvl w:ilvl="0" w:tplc="080A0011">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0458129">
    <w:abstractNumId w:val="2"/>
  </w:num>
  <w:num w:numId="2" w16cid:durableId="971254046">
    <w:abstractNumId w:val="0"/>
  </w:num>
  <w:num w:numId="3" w16cid:durableId="770782543">
    <w:abstractNumId w:val="1"/>
  </w:num>
  <w:num w:numId="4" w16cid:durableId="1812942833">
    <w:abstractNumId w:val="3"/>
  </w:num>
  <w:num w:numId="5" w16cid:durableId="383723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EA"/>
    <w:rsid w:val="000650C3"/>
    <w:rsid w:val="000868D5"/>
    <w:rsid w:val="000D5C52"/>
    <w:rsid w:val="00116DE2"/>
    <w:rsid w:val="00147348"/>
    <w:rsid w:val="00171ABF"/>
    <w:rsid w:val="001F7AAF"/>
    <w:rsid w:val="002D4EC7"/>
    <w:rsid w:val="004C09E8"/>
    <w:rsid w:val="004E7EEA"/>
    <w:rsid w:val="005514AF"/>
    <w:rsid w:val="005526BF"/>
    <w:rsid w:val="005F71CB"/>
    <w:rsid w:val="006147FD"/>
    <w:rsid w:val="00693A73"/>
    <w:rsid w:val="006A1CED"/>
    <w:rsid w:val="006F0559"/>
    <w:rsid w:val="00717C2B"/>
    <w:rsid w:val="00744FF1"/>
    <w:rsid w:val="007A50D5"/>
    <w:rsid w:val="007F7D69"/>
    <w:rsid w:val="0084450A"/>
    <w:rsid w:val="0085489E"/>
    <w:rsid w:val="008971BA"/>
    <w:rsid w:val="008F36AC"/>
    <w:rsid w:val="00925372"/>
    <w:rsid w:val="00932801"/>
    <w:rsid w:val="0098326A"/>
    <w:rsid w:val="009A09B0"/>
    <w:rsid w:val="009A77A1"/>
    <w:rsid w:val="00A21184"/>
    <w:rsid w:val="00A278F4"/>
    <w:rsid w:val="00A3780B"/>
    <w:rsid w:val="00B3247C"/>
    <w:rsid w:val="00B62663"/>
    <w:rsid w:val="00B854B7"/>
    <w:rsid w:val="00BA61E0"/>
    <w:rsid w:val="00BB0B05"/>
    <w:rsid w:val="00BC7A06"/>
    <w:rsid w:val="00C10439"/>
    <w:rsid w:val="00C34301"/>
    <w:rsid w:val="00C523C1"/>
    <w:rsid w:val="00C542A3"/>
    <w:rsid w:val="00CE0944"/>
    <w:rsid w:val="00D00536"/>
    <w:rsid w:val="00DC07E3"/>
    <w:rsid w:val="00DD7789"/>
    <w:rsid w:val="00DF6828"/>
    <w:rsid w:val="00EB6835"/>
    <w:rsid w:val="00EC7430"/>
    <w:rsid w:val="00F53B16"/>
    <w:rsid w:val="00FD4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19F0"/>
  <w15:chartTrackingRefBased/>
  <w15:docId w15:val="{5286295E-C225-46DD-AC3A-F2B9AD66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EEA"/>
    <w:pPr>
      <w:ind w:left="720"/>
      <w:contextualSpacing/>
    </w:pPr>
  </w:style>
  <w:style w:type="paragraph" w:styleId="Encabezado">
    <w:name w:val="header"/>
    <w:basedOn w:val="Normal"/>
    <w:link w:val="EncabezadoCar"/>
    <w:uiPriority w:val="99"/>
    <w:unhideWhenUsed/>
    <w:rsid w:val="00EB68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835"/>
  </w:style>
  <w:style w:type="paragraph" w:styleId="Piedepgina">
    <w:name w:val="footer"/>
    <w:basedOn w:val="Normal"/>
    <w:link w:val="PiedepginaCar"/>
    <w:uiPriority w:val="99"/>
    <w:unhideWhenUsed/>
    <w:rsid w:val="00EB68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698</Words>
  <Characters>3730</Characters>
  <Application>Microsoft Office Word</Application>
  <DocSecurity>0</DocSecurity>
  <Lines>116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Guadalupe Perez Gavilán León</dc:creator>
  <cp:keywords/>
  <dc:description/>
  <cp:lastModifiedBy>Alonso Claveran Curzio</cp:lastModifiedBy>
  <cp:revision>5</cp:revision>
  <cp:lastPrinted>2020-12-16T19:12:00Z</cp:lastPrinted>
  <dcterms:created xsi:type="dcterms:W3CDTF">2023-08-31T18:29:00Z</dcterms:created>
  <dcterms:modified xsi:type="dcterms:W3CDTF">2023-09-04T20:03:00Z</dcterms:modified>
</cp:coreProperties>
</file>